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№СТП-2692/4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2018-05-03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(дом животноводов №37), нежилое здание; пл. 103,9 кв.м. КН 26:22:111101:14; 1975 г.п.; Тепляк, нежилое здание; пл. 1294,6 кв.м. КН 26:22:111101:18, 1970 г.п.; Овчарня, нежилое здание; пл. 548,2 кв.м. КН 26:22:111101:13; 1970 г.п.  Адрес: СК, Нефтекумский р-н, а.Абрам-Тюбе, участок №2, (д/ж №37), начальная цена 686000.00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IqstbST7B4teWyVkOc8fRJMPXaXmiO21t6eV5hJwA4I=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msmoNB5VNDFyWnRFHWdY1yNu/JMVUbf7VlyQRs3wmTfGBe9qKDDoghc1bLvI+8FEeSKihgZH
    z2SpbcS/SHU3oQ==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432jXbeRMvS23XWVlByBmDJZbtk=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2018-05-03T10:29:17Z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