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Соколова Екатерина Сергеевна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78,5 кв.м., расположенная по адресу: г. Брянск, ул. Советская, д. 95, корп. 1, кв. 166, кадастровый номер 32:28:0030605:2303, начальная цена 3150000.00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Соколова Екатерина Сергеевна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4ildwIy56n0gvcVK0LRlV9RpAOYYe3T1qTMeQmR2CjE=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CKa7r4ApKIZz4vto0IUn073wXdJhKkJhP4t4QzZARnw=</DigestValue>
    </Reference>
  </SignedInfo>
  <SignatureValue>9lgshLmU2boKIOqPwkz9FaE29XwKRuEIMfzPesBZEM4uwSTgXFdYjbTq1Qax5SbqAvFib3744BQP
heJvDyoI5A==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zFD6TyxvNQx6iK8A3Q4krRyDLS0Zp+V2Cj4MiQQ64x0=</DigestValue>
      </Reference>
      <Reference URI="/word/endnotes.xml?ContentType=application/vnd.openxmlformats-officedocument.wordprocessingml.endnotes+xml">
        <DigestMethod Algorithm="http://www.w3.org/2001/04/xmldsig-more#gostr3411"/>
        <DigestValue>dgJbx0H2/DmsCFy3T0Jv5ChmnSXLgA+D62yDIqkxQLg=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EGgNgjYQ5hcII/j0PowP4MDqWcK8GqRfgsvSQKU8AiE=</DigestValue>
      </Reference>
      <Reference URI="/word/header1.xml?ContentType=application/vnd.openxmlformats-officedocument.wordprocessingml.header+xml">
        <DigestMethod Algorithm="http://www.w3.org/2001/04/xmldsig-more#gostr3411"/>
        <DigestValue>oIG7wC9y+/MeBPXjGRDId1tXEuYBPnnKIeIZ7UxNkhc=</DigestValue>
      </Reference>
      <Reference URI="/word/header2.xml?ContentType=application/vnd.openxmlformats-officedocument.wordprocessingml.header+xml">
        <DigestMethod Algorithm="http://www.w3.org/2001/04/xmldsig-more#gostr3411"/>
        <DigestValue>ASdquOQAj0/JPR9qK8ieFDU+ub8m/G6XONlAi1kytSs=</DigestValue>
      </Reference>
      <Reference URI="/word/header3.xml?ContentType=application/vnd.openxmlformats-officedocument.wordprocessingml.header+xml">
        <DigestMethod Algorithm="http://www.w3.org/2001/04/xmldsig-more#gostr3411"/>
        <DigestValue>BUL4E7PRYnjVc3mlx3Svj8FEp9CE3XQBiEhkm6qG17A=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fa3BoyE1A9CXLiwDVJSylMvjvKIgxPLG1liyBpdhXCE=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>
          <mdssi:Format>YYYY-MM-DDThh:mm:ssTZD</mdssi:Format>
          <mdssi:Value>2018-06-11T15:46:23Z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2018-06-11T15:46:23Z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