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B8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B85" w:rsidRDefault="00B75B85" w:rsidP="00EA619D">
      <w:pPr>
        <w:ind w:left="142"/>
      </w:pPr>
    </w:p>
    <w:p w:rsidR="00B75B85" w:rsidRDefault="00B75B85" w:rsidP="00EA619D">
      <w:pPr>
        <w:ind w:left="142"/>
      </w:pPr>
    </w:p>
    <w:p w:rsidR="00B75B85" w:rsidRDefault="00B75B85" w:rsidP="00EA619D">
      <w:pPr>
        <w:ind w:left="142"/>
      </w:pPr>
    </w:p>
    <w:p w:rsidR="00B75B85" w:rsidRDefault="00B75B8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5B8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75B8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75B85" w:rsidRDefault="00B75B8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B8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95B84" w:rsidRPr="00B95B84">
        <w:rPr>
          <w:rFonts w:ascii="Times New Roman" w:hAnsi="Times New Roman" w:cs="Times New Roman"/>
          <w:sz w:val="24"/>
          <w:szCs w:val="24"/>
        </w:rPr>
        <w:t>02.12.2019</w:t>
      </w:r>
    </w:p>
    <w:p w:rsidR="00B75B85" w:rsidRDefault="00B75B8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75B8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C90D4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90D4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90D4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№СТП-3755/31,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24.06.2019,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75B85" w:rsidRDefault="00B75B8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75B85" w:rsidTr="00AA3C33">
        <w:tc>
          <w:tcPr>
            <w:tcW w:w="4981" w:type="dxa"/>
          </w:tcPr>
          <w:p w:rsidR="00B75B8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75B8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75B85" w:rsidTr="00AA3C33">
        <w:tc>
          <w:tcPr>
            <w:tcW w:w="4981" w:type="dxa"/>
          </w:tcPr>
          <w:p w:rsidR="00B95B84" w:rsidRPr="00B95B84" w:rsidRDefault="00B95B84" w:rsidP="00B95B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B8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B95B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5B84">
              <w:rPr>
                <w:rFonts w:ascii="Times New Roman" w:hAnsi="Times New Roman"/>
                <w:sz w:val="24"/>
                <w:szCs w:val="24"/>
              </w:rPr>
              <w:t>) «19</w:t>
            </w:r>
            <w:r w:rsidR="00AA3C33" w:rsidRPr="00B95B8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95B84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B95B8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75B85" w:rsidRPr="00B95B84" w:rsidRDefault="00B95B84" w:rsidP="00B95B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B84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B95B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5B84">
              <w:rPr>
                <w:rFonts w:ascii="Times New Roman" w:hAnsi="Times New Roman"/>
                <w:sz w:val="24"/>
                <w:szCs w:val="24"/>
              </w:rPr>
              <w:t>) «02</w:t>
            </w:r>
            <w:r w:rsidR="00AA3C33" w:rsidRPr="00B95B8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95B84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="00AA3C33" w:rsidRPr="00B95B8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75B85" w:rsidRPr="00B95B84" w:rsidRDefault="00B95B8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B84">
              <w:rPr>
                <w:rFonts w:ascii="Times New Roman" w:hAnsi="Times New Roman"/>
                <w:sz w:val="24"/>
                <w:szCs w:val="24"/>
              </w:rPr>
              <w:t>420000</w:t>
            </w:r>
            <w:r w:rsidR="00AA3C33" w:rsidRPr="00B95B84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B75B85" w:rsidRDefault="00B75B8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75B8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2019-12-02 14:45:33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75B8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75B8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75B8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5B85" w:rsidTr="00AA3C33">
        <w:tc>
          <w:tcPr>
            <w:tcW w:w="2693" w:type="dxa"/>
            <w:vAlign w:val="center"/>
          </w:tcPr>
          <w:p w:rsidR="00B75B8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88" w:type="dxa"/>
            <w:vAlign w:val="center"/>
          </w:tcPr>
          <w:p w:rsidR="00B75B85" w:rsidRDefault="00AA3C33" w:rsidP="00C90D4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№3/1: здания (сооружения) с/х предприятия, оборудование с/х предприятия, спецтехника. Полный перечень лота содержится на сайтах ЭП и ЕФРСБ. </w:t>
            </w:r>
          </w:p>
        </w:tc>
      </w:tr>
    </w:tbl>
    <w:p w:rsidR="00B75B85" w:rsidRDefault="00B75B8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75B85" w:rsidTr="00AA3C33">
        <w:tc>
          <w:tcPr>
            <w:tcW w:w="4961" w:type="dxa"/>
          </w:tcPr>
          <w:p w:rsidR="00B75B8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75B8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5B85" w:rsidTr="00AA3C33">
        <w:tc>
          <w:tcPr>
            <w:tcW w:w="4961" w:type="dxa"/>
          </w:tcPr>
          <w:p w:rsidR="00B75B85" w:rsidRPr="00B95B84" w:rsidRDefault="00B95B8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B84">
              <w:rPr>
                <w:rFonts w:ascii="Times New Roman" w:hAnsi="Times New Roman"/>
                <w:b/>
                <w:sz w:val="24"/>
                <w:szCs w:val="24"/>
              </w:rPr>
              <w:t>420000.00</w:t>
            </w:r>
          </w:p>
        </w:tc>
        <w:tc>
          <w:tcPr>
            <w:tcW w:w="4820" w:type="dxa"/>
          </w:tcPr>
          <w:p w:rsidR="00B75B8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427117.00</w:t>
            </w:r>
          </w:p>
        </w:tc>
      </w:tr>
    </w:tbl>
    <w:p w:rsidR="00B75B85" w:rsidRDefault="00B75B8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B8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75B85" w:rsidTr="00E7730E">
        <w:tc>
          <w:tcPr>
            <w:tcW w:w="1843" w:type="dxa"/>
            <w:vAlign w:val="center"/>
          </w:tcPr>
          <w:p w:rsidR="00B75B8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75B8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B8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B8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75B8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5B85" w:rsidRDefault="00B75B8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5B8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5B85" w:rsidTr="00E7730E">
        <w:tc>
          <w:tcPr>
            <w:tcW w:w="1843" w:type="dxa"/>
          </w:tcPr>
          <w:p w:rsidR="00B75B8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6007</w:t>
            </w:r>
          </w:p>
        </w:tc>
        <w:tc>
          <w:tcPr>
            <w:tcW w:w="4252" w:type="dxa"/>
          </w:tcPr>
          <w:p w:rsidR="00B75B8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Зельманович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Вероника Александровна</w:t>
            </w:r>
            <w:r w:rsidR="00C90D4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90D44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ООО «НИКИТИНСКОЕ» (ИНН 6623108050, </w:t>
            </w:r>
            <w:r w:rsidR="00C90D44" w:rsidRPr="00467872">
              <w:rPr>
                <w:rFonts w:ascii="Times New Roman" w:hAnsi="Times New Roman"/>
                <w:sz w:val="24"/>
                <w:szCs w:val="24"/>
              </w:rPr>
              <w:t>ОГРН 1156623000643</w:t>
            </w:r>
            <w:r w:rsidR="00C90D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B75B8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</w:tcPr>
          <w:p w:rsidR="00B75B8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616811278610</w:t>
            </w:r>
          </w:p>
        </w:tc>
      </w:tr>
    </w:tbl>
    <w:p w:rsidR="00B75B85" w:rsidRDefault="00B75B8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5B8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75B8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75B85" w:rsidTr="00E7730E">
        <w:tc>
          <w:tcPr>
            <w:tcW w:w="1740" w:type="dxa"/>
            <w:vAlign w:val="center"/>
          </w:tcPr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5B85" w:rsidRDefault="00B75B8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0D44" w:rsidTr="00E7730E">
        <w:trPr>
          <w:trHeight w:val="73"/>
        </w:trPr>
        <w:tc>
          <w:tcPr>
            <w:tcW w:w="1740" w:type="dxa"/>
          </w:tcPr>
          <w:p w:rsidR="00C90D44" w:rsidRDefault="00C90D44" w:rsidP="00032D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6007</w:t>
            </w:r>
          </w:p>
        </w:tc>
        <w:tc>
          <w:tcPr>
            <w:tcW w:w="4355" w:type="dxa"/>
          </w:tcPr>
          <w:p w:rsidR="00C90D44" w:rsidRDefault="00C90D44" w:rsidP="00032D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Зельманович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Вероника Александровна,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ООО «НИКИТИНСКОЕ» (ИНН 6623108050, </w:t>
            </w:r>
            <w:r w:rsidRPr="00467872">
              <w:rPr>
                <w:rFonts w:ascii="Times New Roman" w:hAnsi="Times New Roman"/>
                <w:sz w:val="24"/>
                <w:szCs w:val="24"/>
              </w:rPr>
              <w:t>ОГРН 1156623000643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31" w:type="dxa"/>
          </w:tcPr>
          <w:p w:rsidR="00C90D44" w:rsidRDefault="00C90D44" w:rsidP="00032D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55" w:type="dxa"/>
          </w:tcPr>
          <w:p w:rsidR="00C90D44" w:rsidRDefault="00C90D44" w:rsidP="00032D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616811278610</w:t>
            </w:r>
          </w:p>
        </w:tc>
      </w:tr>
    </w:tbl>
    <w:p w:rsidR="00B75B85" w:rsidRDefault="00B75B8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B8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75B85" w:rsidTr="001C57F7">
        <w:trPr>
          <w:trHeight w:val="797"/>
        </w:trPr>
        <w:tc>
          <w:tcPr>
            <w:tcW w:w="2552" w:type="dxa"/>
            <w:vAlign w:val="center"/>
          </w:tcPr>
          <w:p w:rsidR="00B75B8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75B8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5B8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75B8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5B85" w:rsidTr="001C57F7">
        <w:tc>
          <w:tcPr>
            <w:tcW w:w="2552" w:type="dxa"/>
          </w:tcPr>
          <w:p w:rsidR="00B75B85" w:rsidRDefault="00C90D44" w:rsidP="00C90D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75B85" w:rsidRDefault="00C90D44" w:rsidP="00C90D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75B85" w:rsidRDefault="00C90D44" w:rsidP="00C90D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75B85" w:rsidRDefault="00C90D44" w:rsidP="00C90D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75B8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75B8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75B8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75B8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75B85" w:rsidRDefault="00B75B8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90D44" w:rsidRDefault="00C90D4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90D44" w:rsidRDefault="00C90D4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75B8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B95B84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B75B8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C46" w:rsidRDefault="00751C46">
      <w:pPr>
        <w:spacing w:after="0" w:line="240" w:lineRule="auto"/>
      </w:pPr>
      <w:r>
        <w:separator/>
      </w:r>
    </w:p>
  </w:endnote>
  <w:endnote w:type="continuationSeparator" w:id="0">
    <w:p w:rsidR="00751C46" w:rsidRDefault="00751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85" w:rsidRDefault="00B75B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85" w:rsidRDefault="00B75B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85" w:rsidRDefault="00B75B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C46" w:rsidRDefault="00751C46">
      <w:pPr>
        <w:spacing w:after="0" w:line="240" w:lineRule="auto"/>
      </w:pPr>
      <w:r>
        <w:separator/>
      </w:r>
    </w:p>
  </w:footnote>
  <w:footnote w:type="continuationSeparator" w:id="0">
    <w:p w:rsidR="00751C46" w:rsidRDefault="00751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85" w:rsidRDefault="00C90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85" w:rsidRDefault="00C90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85" w:rsidRDefault="00C90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1C46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5B85"/>
    <w:rsid w:val="00B768D2"/>
    <w:rsid w:val="00B815C0"/>
    <w:rsid w:val="00B95B84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0D44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zaIcP8DeNxKEYSHkIAQi2eqDtHM25gdiOA0YeGybPgA=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Tu2ZM2E9MvLf94ujeNJXR9E/Wr78xNvgS1zoQBpppks=</DigestValue>
    </Reference>
  </SignedInfo>
  <SignatureValue>YQjRiJMW+aIbr68vaFGDvCDFdr2OsATHV7+zAM+h1CLgUOj9ztLdZgjhzjCyWyXH
MyW/2tKF5SV+6tzkUVL7wA==</SignatureValue>
  <KeyInfo>
    <X509Data>
      <X509Certificate>MIIMRjCCC/OgAwIBAgIRAYHBhwARq52fQIM/oj2lCqkwCgYIKoUDBwEBAwIwggGJ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0J3Ql9Ce0KAiMB4XDTE5MTEyNjA4MDQxNloXDTIwMTEyNjA4MTQxNlowggH6MTgw
NgYDVQQJDC/QsdGD0LvRjNCy0LDRgCDQl9GD0LHQvtCy0YHQutC40LksINC00L7Q
vCAzMS8zMzEcMBoGA1UECAwTNzcg0LMuINCc0L7RgdC60LLQsDEVMBMGA1UEBwwM
0JzQvtGB0LrQstCwMQswCQYDVQQGEwJSVTEqMCgGA1UEKgwh0J/QtdGC0YAg0JLQ
u9Cw0LTQuNC80LjRgNC+0LLQuNGHMRcwFQYDVQQEDA7QoNCw0LnQt9C80LDQvTFE
MEIGA1UEAww70J7QntCeICLQptCV0J3QotCgINCj0J3QmNCS0JXQoNCh0JDQm9Cs
0J3Qq9ClINCi0J7QoNCT0J7QkiIxMDAuBgNVBAwMJ9CT0JXQndCV0KDQkNCb0KzQ
ndCr0Jkg0JTQmNCg0JXQmtCi0J7QoDEKMAgGA1UECwwBMDFEMEIGA1UECgw70J7Q
ntCeICLQptCV0J3QotCgINCj0J3QmNCS0JXQoNCh0JDQm9Cs0J3Qq9ClINCi0J7Q
oNCT0J7QkiIxHzAdBgkqhkiG9w0BCQEWEGNlbnRyZXRvcmdAYmsucnUxGjAYBggq
hQMDgQMBARIMMDA3NzA0Nzk1MDc0MRYwFAYFKoUDZAMSCzAzNDk5NzcwNzA1MRgw
FgYFKoUDZAESDTExMTc3NDY5MTAxMzcwZjAfBggqhQMHAQEBATATBgcqhQMCAiQA
BggqhQMHAQECAgNDAARAYTBZpMzFbaJTyzF308w4UpQheNzcT4GP9IB4emOdbOJG
h/2JeuQ63JlJscU836mgHop4vsyDbCb7OJrDMzuktKOCB7gwgge0MA4GA1UdDwEB
/wQEAwIE8DCBywYDVR0lBIHDMIHABgcqhQMCAiIZBgcqhQMCAiIaBgcqhQMCAiIG
BggqhQMCQAEBAQYIKoUDA4EdAg0GCCqFAwMIZAETBggqhQMDCGQBKgYHKoUDBQVC
AQYHKoUDBgMBAQYIKoUDBgMBAgEGCCqFAwYDAQMBBgcqhQMGJQEBBgYqhQMGKAEG
CCqFAwYpAQEBBggqhQMGKgUFBQYIKoUDBiwBAQEGCCqFAwYtAQEBBggqhQMHAhUB
AgYIKwYBBQUHAwIGCCsGAQUFBwMEMB0GA1UdIAQWMBQwCAYGKoUDZHEBMAgGBiqF
A2RxAjAhBgUqhQNkbwQYDBbQmtGA0LjQv9GC0L7Qn9GA0L4gQ1NQME0GA1UdEQRG
MESkQjBAMT4wPAYJKoZIhvcNAQkCFi9JTk49NzcwNDc5NTA3NC9LUFA9NzcwNDAx
MDAxL09HUk49MTExNzc0NjkxMDEzNzCCAdwGCCsGAQUFBwEBBIIBzjCCAcowSQYI
KwYBBQUHMAGGPWh0dHA6Ly90YXg0LnRlbnNvci5ydS9vY3NwLXRlbnNvcmNhLTIw
MTlfY3BfZ29zdDIwMTIvb2NzcC5zcmYwZAYIKwYBBQUHMAKGWGh0dHA6Ly90YXg0
LnRlbnNvci5ydS90ZW5zb3JjYS0yMDE5X2NwX2dvc3QyMDEyL2NlcnRlbnJvbGwv
dGVuc29yY2EtMjAxOV9jcF9nb3N0MjAxMi5jcnQwPQYIKwYBBQUHMAKGMWh0dHA6
Ly90ZW5zb3IucnUvY2EvdGVuc29yY2EtMjAxOV9jcF9nb3N0MjAxMi5jcnQwRgYI
KwYBBQUHMAKGOmh0dHA6Ly9jcmwudGVuc29yLnJ1L3RheDQvY2EvdGVuc29yY2Et
MjAxOV9jcF9nb3N0MjAxMi5jcnQwRwYIKwYBBQUHMAKGO2h0dHA6Ly9jcmwyLnRl
bnNvci5ydS90YXg0L2NhL3RlbnNvcmNhLTIwMTlfY3BfZ29zdDIwMTIuY3J0MEcG
CCsGAQUFBzAChjtodHRwOi8vY3JsMy50ZW5zb3IucnUvdGF4NC9jYS90ZW5zb3Jj
YS0yMDE5X2NwX2dvc3QyMDEyLmNydDArBgNVHRAEJDAigA8yMDE5MTEyNjA4MDQx
NlqBDzIwMjAxMTI2MDgwNDE2WjCCATMGBSqFA2RwBIIBKDCCASQMKyLQmtGA0LjQ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gdC+0L7RgtCy0LXRgtGB0YLQstC40Y8g4oSWINCh0KQvMTI0LTMzODAg0L7RgiAx
MS4wNS4yMDE4DE/QodC10YDRgtC40YTQuNC60LDRgiDRgdC+0L7RgtCy0LXRgtGB
0YLQstC40Y8g4oSWINCh0KQvMTI4LTM1OTIg0L7RgiAxNy4xMC4yMDE4MIIBegYD
VR0fBIIBcTCCAW0wXqBcoFqGWGh0dHA6Ly90YXg0LnRlbnNvci5ydS90ZW5zb3Jj
YS0yMDE5X2NwX2dvc3QyMDEyL2NlcnRlbnJvbGwvdGVuc29yY2EtMjAxOV9jcF9n
b3N0MjAxMi5jcmwwN6A1oDOGMWh0dHA6Ly90ZW5zb3IucnUvY2EvdGVuc29yY2Et
MjAxOV9jcF9nb3N0MjAxMi5jcmwwRKBCoECGPmh0dHA6Ly9jcmwudGVuc29yLnJ1
L3RheDQvY2EvY3JsL3RlbnNvcmNhLTIwMTlfY3BfZ29zdDIwMTIuY3JsMEWgQ6BB
hj9odHRwOi8vY3JsMi50ZW5zb3IucnUvdGF4NC9jYS9jcmwvdGVuc29yY2EtMjAx
OV9jcF9nb3N0MjAxMi5jcmwwRaBDoEGGP2h0dHA6Ly9jcmwzLnRlbnNvci5ydS90
YXg0L2NhL2NybC90ZW5zb3JjYS0yMDE5X2NwX2dvc3QyMDEyLmNybDCCAWAGA1Ud
IwSCAVcwggFTgBSOWQcwvEir7WFmNFnqf5ZfrKc3PqGCASykggEoMIIBJDEeMBwG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CwC0Br7EAAAAAAKxMB0GA1UdDgQWBBSXxaVGgac2QCjzpiB1E/iGajTeXTAKBggq
hQMHAQEDAgNBABv0M32lelcYJ3DGOlDfojMweZGmOvSX8gjqcnL4VBjwNoa6xfee
j7VepMex0tXNltfjG8TJUt21CnbuuLb+Hjo=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/jFtblRB9m3kaiBuvvUIYzQ7ODs=</DigestValue>
      </Reference>
      <Reference URI="/word/endnotes.xml?ContentType=application/vnd.openxmlformats-officedocument.wordprocessingml.endnotes+xml">
        <DigestMethod Algorithm="http://www.w3.org/2000/09/xmldsig#sha1"/>
        <DigestValue>jo9ovOw0x5TdgDTiqPnSUlF091Q=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JBGRFbYeXDm+7d84jouag5py58g=</DigestValue>
      </Reference>
      <Reference URI="/word/footer2.xml?ContentType=application/vnd.openxmlformats-officedocument.wordprocessingml.footer+xml">
        <DigestMethod Algorithm="http://www.w3.org/2000/09/xmldsig#sha1"/>
        <DigestValue>JBGRFbYeXDm+7d84jouag5py58g=</DigestValue>
      </Reference>
      <Reference URI="/word/footer3.xml?ContentType=application/vnd.openxmlformats-officedocument.wordprocessingml.footer+xml">
        <DigestMethod Algorithm="http://www.w3.org/2000/09/xmldsig#sha1"/>
        <DigestValue>JBGRFbYeXDm+7d84jouag5py58g=</DigestValue>
      </Reference>
      <Reference URI="/word/footnotes.xml?ContentType=application/vnd.openxmlformats-officedocument.wordprocessingml.footnotes+xml">
        <DigestMethod Algorithm="http://www.w3.org/2000/09/xmldsig#sha1"/>
        <DigestValue>NSKxIcwljiufq6kjmlW6cttydCI=</DigestValue>
      </Reference>
      <Reference URI="/word/header1.xml?ContentType=application/vnd.openxmlformats-officedocument.wordprocessingml.header+xml">
        <DigestMethod Algorithm="http://www.w3.org/2000/09/xmldsig#sha1"/>
        <DigestValue>XTuXg3/LN26BTap2Km2iNDgB9JI=</DigestValue>
      </Reference>
      <Reference URI="/word/header2.xml?ContentType=application/vnd.openxmlformats-officedocument.wordprocessingml.header+xml">
        <DigestMethod Algorithm="http://www.w3.org/2000/09/xmldsig#sha1"/>
        <DigestValue>m1qz0n8t2PUflDm8Sob3/pC/zsw=</DigestValue>
      </Reference>
      <Reference URI="/word/header3.xml?ContentType=application/vnd.openxmlformats-officedocument.wordprocessingml.header+xml">
        <DigestMethod Algorithm="http://www.w3.org/2000/09/xmldsig#sha1"/>
        <DigestValue>HEjUdIxdiz9JeE45r3c80CdgoIo=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EzmSAPlLZFMIkT24YAu6aCw2szg=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2019-12-02T12:57:54Z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2019-12-02T12:57:54Z</xd:SigningTime>
          <xd:SigningCertificate>
            <xd:Cert>
              <xd:CertDigest>
                <DigestMethod Algorithm="http://www.w3.org/2000/09/xmldsig#sha1"/>
                <DigestValue>sN3mLVqEMH7pZburz7CFVy76NEQ=</DigestValue>
              </xd:CertDigest>
              <xd:IssuerSerial>
                <X509IssuerName>CN="ООО ""КОМПАНИЯ ""ТЕНЗОР""", O="ООО ""КОМПАНИЯ ""ТЕНЗОР""", OU=Удостоверяющий центр, STREET="Московский проспект, д. 12", L=г. Ярославль, S=76 Ярославская область, C=RU, ИНН=007605016030, ОГРН=1027600787994, E=ca_tensor@tensor.ru</X509IssuerName>
                <X509SerialNumber>512757629801655041607115052096137005737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2019-12-02T12:57:00Z</dcterms:modified>
</cp:coreProperties>
</file>