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№СТП-2379/2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08.12.2017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Сенцов Андрей Сергеевич,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«Сампурский кирпичный завод»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№СТП-2379/2,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27.10.2017,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2017-11-03 09:00:00 (время московское) до 2017-12-08 13:00:00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 площадью 172 878 кв.м., кадастровый номер 68:17:1801013:8, земли промышленности, энергетики и др., расположенный по адресу: Тамбовская область, район Сампурский, п учхоз «Громок»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№СТП-2379/2 по лоту №2 не поступили.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Сенцов А.С.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DB4" w:rsidRDefault="00711DB4" w:rsidP="00ED7965">
      <w:pPr>
        <w:spacing w:after="0" w:line="240" w:lineRule="auto"/>
      </w:pPr>
      <w:r>
        <w:separator/>
      </w:r>
    </w:p>
  </w:endnote>
  <w:end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DB4" w:rsidRDefault="00711DB4" w:rsidP="00ED7965">
      <w:pPr>
        <w:spacing w:after="0" w:line="240" w:lineRule="auto"/>
      </w:pPr>
      <w:r>
        <w:separator/>
      </w:r>
    </w:p>
  </w:footnote>
  <w:foot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Ib3y4tIoRNclOGkW/485tBoJTidDEkKKKmYhIzCXLmI=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KBrKPjaFSzUwwuVtGy7wR7CqxaaYeQlnm8pcUOSZeDNtENWe6OKtS93QDyGgECAOHHG9ijUF
    almQYe2oZiWFXg==
  </SignatureValue>
  <KeyInfo>
    <X509Data>
      <X509Certificate>
          MIIKuDCCCmegAwIBAgIQb5C46fJCNIjnEeArlwGkIzAIBgYqhQMCAgMwggFiMSIwIAYJKoZI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gDESMBAGA1UEAwwJVEVOU09SQ0E1MB4XDTE3MDQyODA2NDg1NFoXDTE4MDQyODA2NTg1NFow
          ggFYMQowCAYDVQQJDAEwMTEwLwYDVQQIDCgzNiDQktC+0YDQvtC90LXQttGB0LrQsNGPINC+
          0LHQu9Cw0YHRgtGMMRcwFQYDVQQHDA7QktC+0YDQvtC90LXQtjELMAkGA1UEBhMCUlUxKDAm
          BgNVBCoMH9CQ0L3QtNGA0LXQuSDQodC10YDQs9C10LXQstC40YcxFTATBgNVBAQMDNCh0LXQ
          vdGG0L7QsjE1MDMGA1UEAwws0KHQtdC90YbQvtCyINCQ0L3QtNGA0LXQuSDQodC10YDQs9C1
          0LXQstC40YcxHzAdBgkqhkiG9w0BCQIMEElOTj0zNjYyMTc1NTE0OTgxJDAiBgkqhkiG9w0B
          CQEWFTc5MjA0Njg4NTIxQHlhbmRleC5ydTEaMBgGCCqFAwOBAwEBEgwzNjYyMTc1NTE0OTgx
          FjAUBgUqhQNkAxILMDYwMzg5NTEzNjEwYzAcBgYqhQMCAhMwEgYHKoUDAgIkAAYHKoUDAgIe
          AQNDAARAYImvaIbKzEqZ2l4jABIv9Fi2FsaWHg9/DXb9acQY390QmVozGmv4dOZsX8QmQjTi
          KMrdwFWC3PlzxT0sfxeQnqOCBvswggb3MA4GA1UdDwEB/wQEAwIE8DCCAQsGA1UdJQSCAQIw
          gf8GByqFAwICIhkGByqFAwICIhoGByqFAwICIgYGBiqFAwIXAwYIKoUDAkABAQEGCCqFAwOB
          HQINBggqhQMDKQEDBAYIKoUDAzoCAQsGCCqFAwM6AgECBgkqhQMDPwEBAgQGCCqFAwMIZAET
          BggqhQMDCGQBKgYGKoUDA1kYBgYqhQMDXQ8GByqFAwUDEgEGByqFAwUDEgIGByqFAwUDKAEG
          ByqFAwUDMAEGByqFAwYlAQEGBiqFAwYoAQYIKoUDBikBAQEGCCqFAwYqBQUFBggqhQMGLAEB
          AQYIKoUDBi0BAQEGCCqFAwcCFQECBggrBgEFBQcDAgYIKwYBBQUHAwQwHQYDVR0gBBYwFDAI
          BgYqhQNkcQEwCAYGKoUDZHECMCEGBSqFA2RvBBgMFtCa0YDQuNC/0YLQvtCf0YDQviBDU1Aw
          ggFcBgNVHSMEggFTMIIBT4AUNpAXCJSsg9sxhXom+rWm6ncKwPGhggEppIIBJTCCASExGjAY
          BggqhQMDgQMBARIMMDA3NzEwNDc0Mzc1MRgwFgYFKoUDZAESDTEwNDc3MDIwMjY3MDExHjAc
          BgkqhkiG9w0BCQEWD2RpdEBtaW5zdnlhei5ydTE8MDoGA1UECQwzMTI1Mzc1INCzLiDQnNC+
          0YHQutCy0LAg0YPQuy4g0KLQstC10YDRgdC60LDRjyDQtC43MSwwKgYDVQQKDCPQnNC40L3Q
          utC+0LzRgdCy0Y/Qt9GMINCg0L7RgdGB0LjQuDEVMBMGA1UEBwwM0JzQvtGB0LrQstCwMRww
          GgYDVQQIDBM3NyDQsy4g0JzQvtGB0LrQstCwMQswCQYDVQQGEwJSVTEbMBkGA1UEAwwS0KPQ
          piAxINCY0KEg0JPQo9Cmggp0JSRVAAMAAAfpMB0GA1UdDgQWBBQinQeVSv1uBkLTKUCTIXE7
          LJMxqzArBgNVHRAEJDAigA8yMDE3MDQyODA2NDg1NFqBDzIwMTgwNDI4MDY0ODU0WjCCASkG
          BSqFA2RwBIIBHjCCARoMIdCf0JDQmtCcICLQmtGA0LjQv9GC0L7Qn9GA0L4gSFNNIgxTItCj
          0LTQvtGB0YLQvtCy0LXRgNGP0Y7RidC40Lkg0YbQtdC90YLRgCAi0JrRgNC40L/RgtC+0J/R
          gNC+INCj0KYiINCy0LXRgNGB0LjQuCAyLjAMT9Ch0LXRgNGC0LjRhNC40LrQsNGCINGB0L7Q
          vtGC0LLQtdGC0YHRgtCy0LjRjyDihJYg0KHQpC8xMjEtMjQxNCDQvtGCIDE3LjA2LjIwMTQM
          T9Ch0LXRgNGC0LjRhNC40LrQsNGCINGB0L7QvtGC0LLQtdGC0YHRgtCy0LjRjyDihJYg0KHQ
          pC8xMjgtMjk4MyDQvtGCIDE4LjExLjIwMTYwggEaBgNVHR8EggERMIIBDTAnoCWgI4YhaHR0
          cDovL3RlbnNvci5ydS9jYS90ZW5zb3JjYTUuY3JsMD6gPKA6hjhodHRwOi8vdGF4NC50ZW5z
          b3IucnUvdGVuc29yY2E1L2NlcnRlbnJvbGwvdGVuc29yY2E1LmNybDA0oDKgMIYuaHR0cDov
          L2NybC50ZW5zb3IucnUvdGF4NC9jYS9jcmwvdGVuc29yY2E1LmNybDA1oDOgMYYvaHR0cDov
          L2NybDIudGVuc29yLnJ1L3RheDQvY2EvY3JsL3RlbnNvcmNhNS5jcmwwNaAzoDGGL2h0dHA6
          Ly9jcmwzLnRlbnNvci5ydS90YXg0L2NhL2NybC90ZW5zb3JjYTUuY3JsMIIBmwYIKwYBBQUH
          AQEEggGNMIIBiTA5BggrBgEFBQcwAYYtaHR0cDovL3RheDQudGVuc29yLnJ1L29jc3AtdGVu
          c29yY2E1L29jc3Auc3JmMEQGCCsGAQUFBzAChjhodHRwOi8vdGF4NC50ZW5zb3IucnUvdGVu
          c29yY2E1L2NlcnRlbnJvbGwvdGVuc29yY2E1LmNydDAtBggrBgEFBQcwAoYhaHR0cDovL3Rl
          bnNvci5ydS9jYS90ZW5zb3JjYTUuY3J0MDYGCCsGAQUFBzAChipodHRwOi8vY3JsLnRlbnNv
          ci5ydS90YXg0L2NhL3RlbnNvcmNhNS5jcnQwNwYIKwYBBQUHMAKGK2h0dHA6Ly9jcmwyLnRl
          bnNvci5ydS90YXg0L2NhL3RlbnNvcmNhNS5jcnQwNwYIKwYBBQUHMAKGK2h0dHA6Ly9jcmwz
          LnRlbnNvci5ydS90YXg0L2NhL3RlbnNvcmNhNS5jcnQwLQYIKwYBBQUHMAKGIWh0dHA6Ly90
          YXg0LnRlbnNvci5ydS90c3AvdHNwLnNyZjAIBgYqhQMCAgMDQQBN5I9AlZZQmHSdYkirY/O5
          dZmH+BxmRcLdjzulS7uxO2gFIaKNVGPErpxsdpqoD4ZHWE4UfgcHHQ64INwGTXu9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u1debKNOUGmgM0F+CfYzSME4PnE=</DigestValue>
      </Reference>
      <Reference URI="/word/endnotes.xml?ContentType=application/vnd.openxmlformats-officedocument.wordprocessingml.endnotes+xml">
        <DigestMethod Algorithm="http://www.w3.org/2000/09/xmldsig#sha1"/>
        <DigestValue>VTC61a++zLHIdNaeGQqi4IEZ13M=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KSsEYH7S5+Es6UPA8eTeffLymHw=</DigestValue>
      </Reference>
      <Reference URI="/word/header1.xml?ContentType=application/vnd.openxmlformats-officedocument.wordprocessingml.header+xml">
        <DigestMethod Algorithm="http://www.w3.org/2000/09/xmldsig#sha1"/>
        <DigestValue>EjknnQ+cp8AM8/Vla/416oIhsKE=</DigestValue>
      </Reference>
      <Reference URI="/word/header2.xml?ContentType=application/vnd.openxmlformats-officedocument.wordprocessingml.header+xml">
        <DigestMethod Algorithm="http://www.w3.org/2000/09/xmldsig#sha1"/>
        <DigestValue>kwgl6e6LABvauO2DzP6sGM73oOg=</DigestValue>
      </Reference>
      <Reference URI="/word/header3.xml?ContentType=application/vnd.openxmlformats-officedocument.wordprocessingml.header+xml">
        <DigestMethod Algorithm="http://www.w3.org/2000/09/xmldsig#sha1"/>
        <DigestValue>UcVxCYeN0xcrkaOpolNUS8jV9Yg=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6O4PhuwNMnW8iBQ0NTQSkRUA5bY=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2017-12-08T10:57:58Z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2017-10-04T03:48:00Z</dcterms:modified>
</cp:coreProperties>
</file>