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5E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65E2" w:rsidRDefault="00B665E2" w:rsidP="00EA619D">
      <w:pPr>
        <w:ind w:left="142"/>
      </w:pPr>
    </w:p>
    <w:p w:rsidR="00B665E2" w:rsidRDefault="00B665E2" w:rsidP="00EA619D">
      <w:pPr>
        <w:ind w:left="142"/>
      </w:pPr>
    </w:p>
    <w:p w:rsidR="00B665E2" w:rsidRDefault="00B665E2" w:rsidP="00EA619D">
      <w:pPr>
        <w:ind w:left="142"/>
      </w:pPr>
    </w:p>
    <w:p w:rsidR="00B665E2" w:rsidRDefault="00B665E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665E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665E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665E2" w:rsidRDefault="00B665E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65E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B1E3E" w:rsidRPr="008B1E3E">
        <w:rPr>
          <w:rFonts w:ascii="Times New Roman" w:hAnsi="Times New Roman" w:cs="Times New Roman"/>
          <w:sz w:val="24"/>
          <w:szCs w:val="24"/>
        </w:rPr>
        <w:t>28.05</w:t>
      </w:r>
      <w:r w:rsidRPr="008B1E3E">
        <w:rPr>
          <w:rFonts w:ascii="Times New Roman" w:hAnsi="Times New Roman" w:cs="Times New Roman"/>
          <w:sz w:val="24"/>
          <w:szCs w:val="24"/>
        </w:rPr>
        <w:t>.2018</w:t>
      </w:r>
    </w:p>
    <w:p w:rsidR="00B665E2" w:rsidRDefault="00B665E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665E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Абдрахимов Динар Октябрятович,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№СТП-2723/27,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27.03.2018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665E2" w:rsidRDefault="00B665E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B665E2" w:rsidTr="00AA3C33">
        <w:tc>
          <w:tcPr>
            <w:tcW w:w="4981" w:type="dxa"/>
          </w:tcPr>
          <w:p w:rsidR="00B665E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665E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665E2" w:rsidTr="00AA3C33">
        <w:tc>
          <w:tcPr>
            <w:tcW w:w="4981" w:type="dxa"/>
          </w:tcPr>
          <w:p w:rsidR="008B1E3E" w:rsidRPr="008B1E3E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E3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8B1E3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B1E3E">
              <w:rPr>
                <w:rFonts w:ascii="Times New Roman" w:hAnsi="Times New Roman"/>
                <w:sz w:val="24"/>
                <w:szCs w:val="24"/>
              </w:rPr>
              <w:t>) «</w:t>
            </w:r>
            <w:r w:rsidR="008B1E3E" w:rsidRPr="008B1E3E">
              <w:rPr>
                <w:rFonts w:ascii="Times New Roman" w:hAnsi="Times New Roman"/>
                <w:sz w:val="24"/>
                <w:szCs w:val="24"/>
              </w:rPr>
              <w:t>21</w:t>
            </w:r>
            <w:r w:rsidRPr="008B1E3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8B1E3E" w:rsidRPr="008B1E3E">
              <w:rPr>
                <w:rFonts w:ascii="Times New Roman" w:hAnsi="Times New Roman"/>
                <w:sz w:val="24"/>
                <w:szCs w:val="24"/>
              </w:rPr>
              <w:t>мая</w:t>
            </w:r>
            <w:r w:rsidRPr="008B1E3E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B665E2" w:rsidRPr="008B1E3E" w:rsidRDefault="008B1E3E" w:rsidP="008B1E3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E3E">
              <w:rPr>
                <w:rFonts w:ascii="Times New Roman" w:hAnsi="Times New Roman"/>
                <w:sz w:val="24"/>
                <w:szCs w:val="24"/>
              </w:rPr>
              <w:t>по 14:00 (</w:t>
            </w:r>
            <w:proofErr w:type="spellStart"/>
            <w:r w:rsidRPr="008B1E3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B1E3E">
              <w:rPr>
                <w:rFonts w:ascii="Times New Roman" w:hAnsi="Times New Roman"/>
                <w:sz w:val="24"/>
                <w:szCs w:val="24"/>
              </w:rPr>
              <w:t>) «28</w:t>
            </w:r>
            <w:r w:rsidR="00AA3C33" w:rsidRPr="008B1E3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B1E3E">
              <w:rPr>
                <w:rFonts w:ascii="Times New Roman" w:hAnsi="Times New Roman"/>
                <w:sz w:val="24"/>
                <w:szCs w:val="24"/>
              </w:rPr>
              <w:t>мая</w:t>
            </w:r>
            <w:r w:rsidR="00AA3C33" w:rsidRPr="008B1E3E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B665E2" w:rsidRPr="008B1E3E" w:rsidRDefault="008B1E3E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E3E">
              <w:rPr>
                <w:rFonts w:ascii="Times New Roman" w:hAnsi="Times New Roman"/>
                <w:sz w:val="24"/>
                <w:szCs w:val="24"/>
              </w:rPr>
              <w:t>129460.00</w:t>
            </w:r>
          </w:p>
        </w:tc>
      </w:tr>
    </w:tbl>
    <w:p w:rsidR="00B665E2" w:rsidRDefault="00B665E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665E2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2018-05-23 17:26:13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B665E2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665E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665E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665E2" w:rsidTr="00AA3C33">
        <w:tc>
          <w:tcPr>
            <w:tcW w:w="2693" w:type="dxa"/>
            <w:vAlign w:val="center"/>
          </w:tcPr>
          <w:p w:rsidR="00B665E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088" w:type="dxa"/>
            <w:vAlign w:val="center"/>
          </w:tcPr>
          <w:p w:rsidR="00B665E2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Автоцистерна </w:t>
            </w:r>
            <w:r w:rsidR="008B1E3E">
              <w:rPr>
                <w:rFonts w:ascii="Times New Roman" w:hAnsi="Times New Roman"/>
                <w:sz w:val="24"/>
                <w:szCs w:val="24"/>
              </w:rPr>
              <w:t>(молоковоз) XVU4616ACB0000504</w:t>
            </w:r>
            <w:r w:rsidR="008B1E3E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B665E2" w:rsidRDefault="00B665E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B665E2" w:rsidTr="00AA3C33">
        <w:tc>
          <w:tcPr>
            <w:tcW w:w="4961" w:type="dxa"/>
          </w:tcPr>
          <w:p w:rsidR="00B665E2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665E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665E2" w:rsidTr="00AA3C33">
        <w:tc>
          <w:tcPr>
            <w:tcW w:w="4961" w:type="dxa"/>
          </w:tcPr>
          <w:p w:rsidR="00B665E2" w:rsidRPr="008B1E3E" w:rsidRDefault="008B1E3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1E3E">
              <w:rPr>
                <w:rFonts w:ascii="Times New Roman" w:hAnsi="Times New Roman" w:cs="Times New Roman"/>
                <w:b/>
                <w:sz w:val="24"/>
                <w:szCs w:val="24"/>
              </w:rPr>
              <w:t>129460.00</w:t>
            </w:r>
          </w:p>
        </w:tc>
        <w:tc>
          <w:tcPr>
            <w:tcW w:w="4820" w:type="dxa"/>
          </w:tcPr>
          <w:p w:rsidR="00B665E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134200.00</w:t>
            </w:r>
          </w:p>
        </w:tc>
      </w:tr>
    </w:tbl>
    <w:p w:rsidR="00B665E2" w:rsidRDefault="00B665E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65E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B665E2" w:rsidTr="00E7730E">
        <w:tc>
          <w:tcPr>
            <w:tcW w:w="1843" w:type="dxa"/>
            <w:vAlign w:val="center"/>
          </w:tcPr>
          <w:p w:rsidR="00B665E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665E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665E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665E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665E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665E2" w:rsidRDefault="00B665E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665E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665E2" w:rsidTr="00E7730E">
        <w:tc>
          <w:tcPr>
            <w:tcW w:w="1843" w:type="dxa"/>
          </w:tcPr>
          <w:p w:rsidR="00B665E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2727</w:t>
            </w:r>
          </w:p>
        </w:tc>
        <w:tc>
          <w:tcPr>
            <w:tcW w:w="4252" w:type="dxa"/>
          </w:tcPr>
          <w:p w:rsidR="00B665E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Мустафин Денис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Юлаевич</w:t>
            </w:r>
            <w:proofErr w:type="spellEnd"/>
          </w:p>
        </w:tc>
        <w:tc>
          <w:tcPr>
            <w:tcW w:w="992" w:type="dxa"/>
          </w:tcPr>
          <w:p w:rsidR="00B665E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94" w:type="dxa"/>
          </w:tcPr>
          <w:p w:rsidR="00B665E2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027007650878</w:t>
            </w:r>
          </w:p>
        </w:tc>
      </w:tr>
    </w:tbl>
    <w:p w:rsidR="00B665E2" w:rsidRDefault="00B665E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665E2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665E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B665E2" w:rsidTr="00E7730E">
        <w:tc>
          <w:tcPr>
            <w:tcW w:w="1740" w:type="dxa"/>
            <w:vAlign w:val="center"/>
          </w:tcPr>
          <w:p w:rsidR="00B665E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665E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665E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665E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665E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665E2" w:rsidRDefault="00B665E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665E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A5C0F" w:rsidTr="00E7730E">
        <w:trPr>
          <w:trHeight w:val="73"/>
        </w:trPr>
        <w:tc>
          <w:tcPr>
            <w:tcW w:w="1740" w:type="dxa"/>
          </w:tcPr>
          <w:p w:rsidR="00DA5C0F" w:rsidRDefault="00DA5C0F" w:rsidP="006754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2727</w:t>
            </w:r>
          </w:p>
        </w:tc>
        <w:tc>
          <w:tcPr>
            <w:tcW w:w="4355" w:type="dxa"/>
          </w:tcPr>
          <w:p w:rsidR="00DA5C0F" w:rsidRDefault="00DA5C0F" w:rsidP="0067540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Мустафин Денис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Юлаевич</w:t>
            </w:r>
            <w:proofErr w:type="spellEnd"/>
          </w:p>
        </w:tc>
        <w:tc>
          <w:tcPr>
            <w:tcW w:w="1031" w:type="dxa"/>
          </w:tcPr>
          <w:p w:rsidR="00DA5C0F" w:rsidRDefault="00DA5C0F" w:rsidP="006754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55" w:type="dxa"/>
          </w:tcPr>
          <w:p w:rsidR="00DA5C0F" w:rsidRDefault="00DA5C0F" w:rsidP="006754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027007650878</w:t>
            </w:r>
          </w:p>
        </w:tc>
      </w:tr>
    </w:tbl>
    <w:p w:rsidR="00B665E2" w:rsidRDefault="00B665E2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65E2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B665E2" w:rsidTr="001C57F7">
        <w:trPr>
          <w:trHeight w:val="797"/>
        </w:trPr>
        <w:tc>
          <w:tcPr>
            <w:tcW w:w="2552" w:type="dxa"/>
            <w:vAlign w:val="center"/>
          </w:tcPr>
          <w:p w:rsidR="00B665E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665E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665E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665E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665E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665E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665E2" w:rsidTr="001C57F7">
        <w:tc>
          <w:tcPr>
            <w:tcW w:w="2552" w:type="dxa"/>
          </w:tcPr>
          <w:p w:rsidR="00B665E2" w:rsidRDefault="00B665E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665E2" w:rsidRDefault="00B665E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665E2" w:rsidRDefault="00B665E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665E2" w:rsidRDefault="00B665E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65E2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B665E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665E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665E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665E2" w:rsidRDefault="00B665E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665E2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Абдрахимов Д.О.</w:t>
      </w:r>
    </w:p>
    <w:sectPr w:rsidR="00B665E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238B" w:rsidRDefault="00A8238B">
      <w:pPr>
        <w:spacing w:after="0" w:line="240" w:lineRule="auto"/>
      </w:pPr>
      <w:r>
        <w:separator/>
      </w:r>
    </w:p>
  </w:endnote>
  <w:endnote w:type="continuationSeparator" w:id="0">
    <w:p w:rsidR="00A8238B" w:rsidRDefault="00A82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5E2" w:rsidRDefault="00B665E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5E2" w:rsidRDefault="00B665E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5E2" w:rsidRDefault="00B665E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238B" w:rsidRDefault="00A8238B">
      <w:pPr>
        <w:spacing w:after="0" w:line="240" w:lineRule="auto"/>
      </w:pPr>
      <w:r>
        <w:separator/>
      </w:r>
    </w:p>
  </w:footnote>
  <w:footnote w:type="continuationSeparator" w:id="0">
    <w:p w:rsidR="00A8238B" w:rsidRDefault="00A823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5E2" w:rsidRDefault="00FA5F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5E2" w:rsidRDefault="00FA5F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5E2" w:rsidRDefault="00FA5F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B1E3E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8238B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665E2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A5C0F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A5F4F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yaxrP08KmHV4bvkDHQNS+zucTpdSFBi6Lw2rqB7GGp8=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PP5R+MxJbGy+xJauk9LUBSbrJrGt/eJpuZ/rhChtT3lfPdUjn2yp9+QLkU2VMFcyqmsyAs7y
    KyDEwwWn6Ulq4Q==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pfJMf97R1zfybic9aegUNu267UM=</DigestValue>
      </Reference>
      <Reference URI="/word/endnotes.xml?ContentType=application/vnd.openxmlformats-officedocument.wordprocessingml.endnotes+xml">
        <DigestMethod Algorithm="http://www.w3.org/2000/09/xmldsig#sha1"/>
        <DigestValue>onSKoXrFhaUqxoNHUbyXlWCriDA=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WIf3B6r29amABC/ndNNeiXVcfvQ=</DigestValue>
      </Reference>
      <Reference URI="/word/footer2.xml?ContentType=application/vnd.openxmlformats-officedocument.wordprocessingml.footer+xml">
        <DigestMethod Algorithm="http://www.w3.org/2000/09/xmldsig#sha1"/>
        <DigestValue>WIf3B6r29amABC/ndNNeiXVcfvQ=</DigestValue>
      </Reference>
      <Reference URI="/word/footer3.xml?ContentType=application/vnd.openxmlformats-officedocument.wordprocessingml.footer+xml">
        <DigestMethod Algorithm="http://www.w3.org/2000/09/xmldsig#sha1"/>
        <DigestValue>WIf3B6r29amABC/ndNNeiXVcfvQ=</DigestValue>
      </Reference>
      <Reference URI="/word/footnotes.xml?ContentType=application/vnd.openxmlformats-officedocument.wordprocessingml.footnotes+xml">
        <DigestMethod Algorithm="http://www.w3.org/2000/09/xmldsig#sha1"/>
        <DigestValue>vdmuD7A5c6YYsFw7NlM1zccolOs=</DigestValue>
      </Reference>
      <Reference URI="/word/header1.xml?ContentType=application/vnd.openxmlformats-officedocument.wordprocessingml.header+xml">
        <DigestMethod Algorithm="http://www.w3.org/2000/09/xmldsig#sha1"/>
        <DigestValue>UvWG9ysGe9pzeeJrQ8ksSOomvDM=</DigestValue>
      </Reference>
      <Reference URI="/word/header2.xml?ContentType=application/vnd.openxmlformats-officedocument.wordprocessingml.header+xml">
        <DigestMethod Algorithm="http://www.w3.org/2000/09/xmldsig#sha1"/>
        <DigestValue>KFCzCtb2Po2eu+2tKdYQ1CUWk8o=</DigestValue>
      </Reference>
      <Reference URI="/word/header3.xml?ContentType=application/vnd.openxmlformats-officedocument.wordprocessingml.header+xml">
        <DigestMethod Algorithm="http://www.w3.org/2000/09/xmldsig#sha1"/>
        <DigestValue>zPDyfbtqUn2qcTvvQU1g49Th8DM=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PlACFedbcV1BVi6CTgWm1o6GZ7I=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2018-05-28T12:29:43Z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Арбитражник</cp:lastModifiedBy>
  <cp:revision>58</cp:revision>
  <dcterms:created xsi:type="dcterms:W3CDTF">2017-09-20T06:43:00Z</dcterms:created>
  <dcterms:modified xsi:type="dcterms:W3CDTF">2018-05-28T12:29:00Z</dcterms:modified>
</cp:coreProperties>
</file>