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214" w:rsidRDefault="000F6214" w:rsidP="00ED7965">
      <w:pPr>
        <w:ind w:left="142"/>
        <w:rPr>
          <w:rFonts w:ascii="Times New Roman" w:hAnsi="Times New Roman"/>
        </w:rPr>
      </w:pPr>
    </w:p>
    <w:p w:rsidR="000F6214" w:rsidRDefault="000F6214" w:rsidP="00ED7965">
      <w:pPr>
        <w:ind w:left="142"/>
        <w:rPr>
          <w:rFonts w:ascii="Times New Roman" w:hAnsi="Times New Roman"/>
        </w:rPr>
      </w:pPr>
    </w:p>
    <w:p w:rsidR="000F6214" w:rsidRDefault="000F6214" w:rsidP="00ED7965">
      <w:pPr>
        <w:ind w:left="142"/>
        <w:rPr>
          <w:rFonts w:ascii="Times New Roman" w:hAnsi="Times New Roman"/>
        </w:rPr>
      </w:pPr>
    </w:p>
    <w:p w:rsidR="000F6214" w:rsidRDefault="000F62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62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62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62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№СТП-2810/1</w:t>
      </w:r>
    </w:p>
    <w:p w:rsidR="000F6214" w:rsidRDefault="000F62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30.05.2018</w:t>
      </w:r>
    </w:p>
    <w:p w:rsidR="000F6214" w:rsidRDefault="000F62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«Стройперспектива»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6214" w:rsidRDefault="000F62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62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2018-05-10 00:00:00 (время московское) до 2018-05-30 00:00:00 (время московское) по лоту:</w:t>
      </w:r>
    </w:p>
    <w:p w:rsidR="000F6214" w:rsidRDefault="000F62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F62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62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62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6214" w:rsidTr="00BA0078">
        <w:tc>
          <w:tcPr>
            <w:tcW w:w="2996" w:type="dxa"/>
            <w:vAlign w:val="center"/>
          </w:tcPr>
          <w:p w:rsidR="000F621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F621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Недвижимое и движимое имущество, имущественные права: недвижимое имущество, расположенное по адресу: Алтайский край, г. Барнаул, ул. 80 Гвардейской дивизии, 63а; Здание инженерно-лабораторного, корпуса лит. А, после реконструкции с подвалом, общая площадь 692,6 кв. м; Здание служебного гаража, литер В1 (пристройка), общая площадь 335,9 кв. м; Здание складов, лит. Б, Б1, общая площадь 70,1 кв. м; Здание холодного склада, лит В, общая площадь 425,7 кв. м; Земельный участок, категория земель: земли населенных пунктов - под инженерно-лабораторный корпус, площадь 3905 кв. м; Право требования к Красилову М.Е. в размере 11 200 руб. за каждый календарный день неисполнения определения Арбитражного суда Краснодарского края от 29.04.2016 г. по обособленному спору А32-8887/2015-8/27-Б/3-С в части передачи имущества в конкурсную массу ООО «Стройперспектива» с даты вступления его в законную силу и до даты его исполнения; Право требования к Красилову М.Е. о возврате самоходного крана Като KR-10H 1992 года выпуска; Право требования к Красиловой И.В. о возврате автомобиля Toyota Land Cruiser 150 (Prado), год выпуска 2010; Погрузчик Komatsu WB140-2, 2000 г.в.; Доля в уставном капитале ООО «АТМК-ЛАБ».</w:t>
            </w:r>
          </w:p>
        </w:tc>
      </w:tr>
    </w:tbl>
    <w:p w:rsidR="000F6214" w:rsidRDefault="000F62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2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Заявки на участие в торгах №СТП-2810/1 по лоту №1 не поступили.</w:t>
      </w:r>
    </w:p>
    <w:p w:rsidR="000F6214" w:rsidRDefault="000F62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0F621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0F6214" w:rsidRDefault="000F6214" w:rsidP="005C56AE">
      <w:pPr>
        <w:rPr>
          <w:rFonts w:ascii="Times New Roman" w:hAnsi="Times New Roman"/>
        </w:rPr>
      </w:pPr>
    </w:p>
    <w:p w:rsidR="000F6214" w:rsidRDefault="000F62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0F62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0F62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6214" w:rsidRDefault="000F6214" w:rsidP="00455D60">
      <w:pPr>
        <w:ind w:left="142"/>
        <w:rPr>
          <w:rFonts w:ascii="Times New Roman" w:hAnsi="Times New Roman"/>
        </w:rPr>
      </w:pPr>
    </w:p>
    <w:p w:rsidR="000F6214" w:rsidRDefault="000F62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214" w:rsidRDefault="000F62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6214" w:rsidRDefault="000F62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6214" w:rsidRDefault="000F6214" w:rsidP="00455D60">
      <w:pPr>
        <w:ind w:left="142"/>
        <w:rPr>
          <w:rFonts w:ascii="Times New Roman" w:hAnsi="Times New Roman"/>
        </w:rPr>
      </w:pPr>
    </w:p>
    <w:p w:rsidR="000F6214" w:rsidRDefault="000F62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6214" w:rsidRDefault="000F62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6214" w:rsidRDefault="000F62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6214" w:rsidRDefault="000F62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6214" w:rsidRDefault="000F6214" w:rsidP="00ED7965">
      <w:pPr>
        <w:ind w:left="142"/>
        <w:rPr>
          <w:rFonts w:ascii="Times New Roman" w:hAnsi="Times New Roman"/>
        </w:rPr>
      </w:pPr>
    </w:p>
    <w:sectPr w:rsidR="000F62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8AB" w:rsidRDefault="002438AB" w:rsidP="00ED7965">
      <w:pPr>
        <w:spacing w:after="0" w:line="240" w:lineRule="auto"/>
      </w:pPr>
      <w:r>
        <w:separator/>
      </w:r>
    </w:p>
  </w:endnote>
  <w:endnote w:type="continuationSeparator" w:id="1">
    <w:p w:rsidR="002438AB" w:rsidRDefault="002438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14" w:rsidRDefault="000F62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14" w:rsidRDefault="000F62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14" w:rsidRDefault="000F62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8AB" w:rsidRDefault="002438AB" w:rsidP="00ED7965">
      <w:pPr>
        <w:spacing w:after="0" w:line="240" w:lineRule="auto"/>
      </w:pPr>
      <w:r>
        <w:separator/>
      </w:r>
    </w:p>
  </w:footnote>
  <w:footnote w:type="continuationSeparator" w:id="1">
    <w:p w:rsidR="002438AB" w:rsidRDefault="002438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14" w:rsidRDefault="000F6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14" w:rsidRDefault="000F6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14" w:rsidRDefault="000F62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621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38AB"/>
    <w:rsid w:val="00247B2B"/>
    <w:rsid w:val="00282DC3"/>
    <w:rsid w:val="002C3031"/>
    <w:rsid w:val="002C5AE1"/>
    <w:rsid w:val="002F49F4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4Jr1CLK/WkUL4CLuWi4MEuGBHugW5iSTQ2s25eu34EM=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/jTM6Leb3ijAf+bMStBQqAXf9NHY1ejGPUHkDxW7n+I7B/qiDxQ0vOKwpH2BPgJ+
M1XAlkiihlXFZMPmA9w0Rg==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JxfFpZoXuPn18KLG0+hOuX6b4hk=</DigestValue>
      </Reference>
      <Reference URI="/word/endnotes.xml?ContentType=application/vnd.openxmlformats-officedocument.wordprocessingml.endnotes+xml">
        <DigestMethod Algorithm="http://www.w3.org/2000/09/xmldsig#sha1"/>
        <DigestValue>HB2MQeyZbXGkNZyKoeeKihOHBtM=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kMMbbM9gfd0pmaAQbAYW+ZNTBzM=</DigestValue>
      </Reference>
      <Reference URI="/word/footer2.xml?ContentType=application/vnd.openxmlformats-officedocument.wordprocessingml.footer+xml">
        <DigestMethod Algorithm="http://www.w3.org/2000/09/xmldsig#sha1"/>
        <DigestValue>kMMbbM9gfd0pmaAQbAYW+ZNTBzM=</DigestValue>
      </Reference>
      <Reference URI="/word/footer3.xml?ContentType=application/vnd.openxmlformats-officedocument.wordprocessingml.footer+xml">
        <DigestMethod Algorithm="http://www.w3.org/2000/09/xmldsig#sha1"/>
        <DigestValue>kMMbbM9gfd0pmaAQbAYW+ZNTBzM=</DigestValue>
      </Reference>
      <Reference URI="/word/footnotes.xml?ContentType=application/vnd.openxmlformats-officedocument.wordprocessingml.footnotes+xml">
        <DigestMethod Algorithm="http://www.w3.org/2000/09/xmldsig#sha1"/>
        <DigestValue>KL1HKacV/Y5hHOmUFkKUT4bXb2M=</DigestValue>
      </Reference>
      <Reference URI="/word/header1.xml?ContentType=application/vnd.openxmlformats-officedocument.wordprocessingml.header+xml">
        <DigestMethod Algorithm="http://www.w3.org/2000/09/xmldsig#sha1"/>
        <DigestValue>iyoIWBsmZ+Wa9l+vUwi6VyRFXWc=</DigestValue>
      </Reference>
      <Reference URI="/word/header2.xml?ContentType=application/vnd.openxmlformats-officedocument.wordprocessingml.header+xml">
        <DigestMethod Algorithm="http://www.w3.org/2000/09/xmldsig#sha1"/>
        <DigestValue>o5HRp7uJXRePYWnuIDyqN1EliPQ=</DigestValue>
      </Reference>
      <Reference URI="/word/header3.xml?ContentType=application/vnd.openxmlformats-officedocument.wordprocessingml.header+xml">
        <DigestMethod Algorithm="http://www.w3.org/2000/09/xmldsig#sha1"/>
        <DigestValue>uNeAS7rb0sOvg8raEqRNJ72VsQ8=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PT2zuJWOrWhuChmXJNqk8IIPI6Q=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2018-05-30T02:36:13Z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2018-05-30T01:30:00Z</dcterms:modified>
</cp:coreProperties>
</file>