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№СТП-2620/14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 Коровник, S общ. = 1575,0 кв.м. Регистрации права нет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№СТП-2620/14 по лоту №14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ada/iXhkuD55OOk3a1JFfAAJjPtDsaU0yTQ8l2ZbjH0=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gResvycDvSRIAG0x0JJZdMkzCZyaxdGXc0EGbdqw6OYND8z30zuizV2lpPJFQzqo
7dxwG2nJUk80vJi+V0Istw==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HZpq8CDzLME9RfqY8g1cHGqJXq4=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