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16К20 (б/у), начальная цена 197100.00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pYp6W7k1tmFP+nlZx3wf+C2LZSm18zbwDA4tdHT6nfs=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ctUheaurE6c8v9ZZAeV8uOaRPPH1XsPlpRRxHrBhRgY=</DigestValue>
    </Reference>
  </SignedInfo>
  <SignatureValue>LGIsw0LgqpnXRlL5PGLgt6HM7G6mHa+ssyG3BDZlJ2gYke4C0Do7AKvILTlaBs14
if4UGeWQuOPC/g9XuR2m7A==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XpZ3bG9mQ3WNSVj2/qcOYfsMCtg=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2019-04-30T07:08:02Z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