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453" w:rsidRDefault="00A54453" w:rsidP="00A544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о задатке</w:t>
      </w:r>
    </w:p>
    <w:p w:rsidR="00A54453" w:rsidRDefault="00A54453" w:rsidP="00A54453">
      <w:pPr>
        <w:jc w:val="both"/>
        <w:rPr>
          <w:b/>
        </w:rPr>
      </w:pPr>
      <w:r>
        <w:rPr>
          <w:b/>
        </w:rPr>
        <w:t xml:space="preserve">        г. Хабаровск                                                                       </w:t>
      </w:r>
      <w:r w:rsidR="00EE51B7">
        <w:rPr>
          <w:b/>
        </w:rPr>
        <w:t xml:space="preserve">          «__»  _________   2019</w:t>
      </w:r>
      <w:bookmarkStart w:id="0" w:name="_GoBack"/>
      <w:bookmarkEnd w:id="0"/>
      <w:r>
        <w:rPr>
          <w:b/>
        </w:rPr>
        <w:t>г.</w:t>
      </w:r>
    </w:p>
    <w:p w:rsidR="00A54453" w:rsidRDefault="00A54453" w:rsidP="00A54453">
      <w:pPr>
        <w:jc w:val="both"/>
      </w:pPr>
      <w:r>
        <w:t xml:space="preserve">    </w:t>
      </w:r>
    </w:p>
    <w:p w:rsidR="00A54453" w:rsidRDefault="00A54453" w:rsidP="00A54453">
      <w:pPr>
        <w:ind w:firstLine="360"/>
        <w:jc w:val="both"/>
      </w:pPr>
      <w:r>
        <w:rPr>
          <w:sz w:val="28"/>
          <w:szCs w:val="28"/>
        </w:rPr>
        <w:t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</w:t>
      </w:r>
      <w:r>
        <w:t>, именуемый в дальнейшем – «Организатор торгов», и  ______________________________________________, именуемый в дальнейшем – «Заявитель» заключили настоящий договор о нижеследующем: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договора.</w:t>
      </w:r>
    </w:p>
    <w:p w:rsidR="00A54453" w:rsidRDefault="00A54453" w:rsidP="00A54453">
      <w:pPr>
        <w:ind w:left="720"/>
        <w:rPr>
          <w:b/>
        </w:rPr>
      </w:pPr>
    </w:p>
    <w:p w:rsidR="00A54453" w:rsidRDefault="00A54453" w:rsidP="00A54453">
      <w:pPr>
        <w:jc w:val="both"/>
      </w:pPr>
      <w:r>
        <w:t xml:space="preserve">       1.1. </w:t>
      </w:r>
      <w:proofErr w:type="gramStart"/>
      <w:r>
        <w:t>В соответствии с условиями настоящего Договора Заявитель  для участия в торгах по продаже</w:t>
      </w:r>
      <w:proofErr w:type="gramEnd"/>
      <w:r>
        <w:t xml:space="preserve"> следующего имущества ООО «ЧОП Рапира»______________________________________________________________________, перечисляет задаток:</w:t>
      </w:r>
    </w:p>
    <w:p w:rsidR="00A54453" w:rsidRDefault="00A54453" w:rsidP="00A54453">
      <w:pPr>
        <w:jc w:val="both"/>
      </w:pPr>
      <w:r>
        <w:t>Размер задатка:_____________ рублей, т.е. 10 % от начальной цены лота, указанного в сообщении о проведении торгов.</w:t>
      </w:r>
    </w:p>
    <w:p w:rsidR="00A54453" w:rsidRPr="00A54453" w:rsidRDefault="00A54453" w:rsidP="00A54453">
      <w:pPr>
        <w:widowControl w:val="0"/>
        <w:shd w:val="clear" w:color="auto" w:fill="FFFFFF"/>
        <w:tabs>
          <w:tab w:val="left" w:pos="284"/>
        </w:tabs>
        <w:ind w:firstLine="709"/>
        <w:jc w:val="both"/>
      </w:pPr>
      <w:r w:rsidRPr="00A54453">
        <w:t xml:space="preserve">Организатор торгов  принимает указанные денежные средства  на следующие реквизиты специального банковского счета Организатора торгов:  Получатель: ООО «ЧОП «Рапира», ИНН 2721122714, </w:t>
      </w:r>
      <w:proofErr w:type="gramStart"/>
      <w:r w:rsidRPr="00A54453">
        <w:t>р</w:t>
      </w:r>
      <w:proofErr w:type="gramEnd"/>
      <w:r w:rsidRPr="00A54453">
        <w:t xml:space="preserve">/с </w:t>
      </w:r>
      <w:r w:rsidR="0093358F" w:rsidRPr="0093358F">
        <w:t>40702810470000020735</w:t>
      </w:r>
      <w:r w:rsidRPr="00A54453">
        <w:t xml:space="preserve">, Дальневосточный Банк ПАО «Сбербанк России», БИК 040813608, к/с 30101810600000000608. </w:t>
      </w:r>
    </w:p>
    <w:p w:rsidR="00A54453" w:rsidRDefault="00A54453" w:rsidP="00A54453">
      <w:pPr>
        <w:tabs>
          <w:tab w:val="left" w:pos="284"/>
        </w:tabs>
        <w:jc w:val="both"/>
      </w:pPr>
      <w:r w:rsidRPr="00A54453">
        <w:t xml:space="preserve">        1.2. Задаток вносится Заявителем в счет обеспечения обязательств по  заключению договора купли-продаж</w:t>
      </w:r>
      <w:r w:rsidR="00773A89">
        <w:t>и по итогам торгов, не  переходи</w:t>
      </w:r>
      <w:r w:rsidRPr="00A54453">
        <w:t>т в собственность</w:t>
      </w:r>
      <w:r w:rsidR="00773A89">
        <w:t xml:space="preserve"> Организатора торгов, а подлежи</w:t>
      </w:r>
      <w:r>
        <w:t>т перечислению в польз</w:t>
      </w:r>
      <w:proofErr w:type="gramStart"/>
      <w:r>
        <w:t>у  ООО</w:t>
      </w:r>
      <w:proofErr w:type="gramEnd"/>
      <w:r>
        <w:t xml:space="preserve"> «ЧОП Рапира» или возврату Заявителю в соответствии с условиями настоящего договора. 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Порядок внесения задатков.   </w:t>
      </w:r>
    </w:p>
    <w:p w:rsidR="00A54453" w:rsidRDefault="00A54453" w:rsidP="00A54453">
      <w:pPr>
        <w:ind w:left="720"/>
      </w:pPr>
      <w:r>
        <w:t xml:space="preserve">           </w:t>
      </w:r>
    </w:p>
    <w:p w:rsidR="00A54453" w:rsidRDefault="00A54453" w:rsidP="00A54453">
      <w:pPr>
        <w:jc w:val="both"/>
      </w:pPr>
      <w:r>
        <w:t xml:space="preserve">      2.1. Задаток, указанный в п. 1.1. настоящего договора, считается внесенным </w:t>
      </w:r>
      <w:proofErr w:type="gramStart"/>
      <w:r>
        <w:t>с даты поступления</w:t>
      </w:r>
      <w:proofErr w:type="gramEnd"/>
      <w:r>
        <w:t xml:space="preserve"> всей суммы задатка на банковские реквизиты, указанные в пункте 1.1 настоящего Договора. С указанного момента Заявка Заявителя на участие в торгах считается принятой.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54453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A54453"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 w:rsidRPr="00A54453">
        <w:rPr>
          <w:rFonts w:ascii="Times New Roman" w:hAnsi="Times New Roman" w:cs="Times New Roman"/>
          <w:sz w:val="24"/>
          <w:szCs w:val="24"/>
        </w:rPr>
        <w:t xml:space="preserve">  суммы  Задатка  в установленный срок на банковские реквизиты Организатора торгов,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54453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Задатка,  является</w:t>
      </w:r>
      <w:r w:rsidRPr="00A54453">
        <w:rPr>
          <w:rFonts w:ascii="Times New Roman" w:hAnsi="Times New Roman" w:cs="Times New Roman"/>
          <w:color w:val="000000"/>
          <w:sz w:val="24"/>
          <w:szCs w:val="24"/>
        </w:rPr>
        <w:t xml:space="preserve"> платежный документ с отметкой банка об исполнении, который заявитель или его представитель обязаны представить организатору торгов до момента рассмотрения вопроса об определении состава участников, </w:t>
      </w:r>
      <w:r w:rsidR="00773A89">
        <w:rPr>
          <w:rFonts w:ascii="Times New Roman" w:hAnsi="Times New Roman" w:cs="Times New Roman"/>
          <w:color w:val="000000"/>
          <w:sz w:val="24"/>
          <w:szCs w:val="24"/>
        </w:rPr>
        <w:t xml:space="preserve">а также </w:t>
      </w:r>
      <w:r w:rsidRPr="00A54453">
        <w:rPr>
          <w:rFonts w:ascii="Times New Roman" w:hAnsi="Times New Roman" w:cs="Times New Roman"/>
          <w:sz w:val="24"/>
          <w:szCs w:val="24"/>
        </w:rPr>
        <w:t xml:space="preserve">выписка со </w:t>
      </w:r>
      <w:r w:rsidR="00773A89">
        <w:rPr>
          <w:rFonts w:ascii="Times New Roman" w:hAnsi="Times New Roman" w:cs="Times New Roman"/>
          <w:sz w:val="24"/>
          <w:szCs w:val="24"/>
        </w:rPr>
        <w:t xml:space="preserve">специального </w:t>
      </w:r>
      <w:r w:rsidRPr="00A54453">
        <w:rPr>
          <w:rFonts w:ascii="Times New Roman" w:hAnsi="Times New Roman" w:cs="Times New Roman"/>
          <w:sz w:val="24"/>
          <w:szCs w:val="24"/>
        </w:rPr>
        <w:t xml:space="preserve">счета, указанного в п. 1.1.настоящего Договора.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A54453" w:rsidRDefault="00A54453" w:rsidP="00A54453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</w:t>
      </w:r>
      <w:r w:rsidR="00773A89">
        <w:rPr>
          <w:rFonts w:ascii="Times New Roman" w:hAnsi="Times New Roman" w:cs="Times New Roman"/>
          <w:sz w:val="24"/>
          <w:szCs w:val="24"/>
        </w:rPr>
        <w:t xml:space="preserve"> которые установлены в п.п. 3.2-3.3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Договора. 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«ЧОП Рапира»  договора купли-продажи имущества по итогам  проведения открытых торгов.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договора купли-продажи в течение пяти дней </w:t>
      </w:r>
      <w:proofErr w:type="gramStart"/>
      <w:r w:rsidRPr="00A5445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54453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</w:t>
      </w:r>
      <w:r w:rsidR="00773A89">
        <w:rPr>
          <w:rFonts w:ascii="Times New Roman" w:hAnsi="Times New Roman" w:cs="Times New Roman"/>
          <w:sz w:val="24"/>
          <w:szCs w:val="24"/>
        </w:rPr>
        <w:t>ров они передаются на разрешение</w:t>
      </w:r>
      <w:r>
        <w:rPr>
          <w:rFonts w:ascii="Times New Roman" w:hAnsi="Times New Roman" w:cs="Times New Roman"/>
          <w:sz w:val="24"/>
          <w:szCs w:val="24"/>
        </w:rPr>
        <w:t xml:space="preserve"> в судебном поря</w:t>
      </w:r>
      <w:r w:rsidR="00773A89">
        <w:rPr>
          <w:rFonts w:ascii="Times New Roman" w:hAnsi="Times New Roman" w:cs="Times New Roman"/>
          <w:sz w:val="24"/>
          <w:szCs w:val="24"/>
        </w:rPr>
        <w:t>дке, в соответствии с действующи</w:t>
      </w:r>
      <w:r>
        <w:rPr>
          <w:rFonts w:ascii="Times New Roman" w:hAnsi="Times New Roman" w:cs="Times New Roman"/>
          <w:sz w:val="24"/>
          <w:szCs w:val="24"/>
        </w:rPr>
        <w:t>м законодательством Российской Федерации.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773A89" w:rsidRDefault="00773A89" w:rsidP="00773A89">
      <w:pPr>
        <w:ind w:right="-879"/>
        <w:rPr>
          <w:b/>
          <w:sz w:val="28"/>
          <w:szCs w:val="28"/>
        </w:rPr>
      </w:pPr>
      <w:r>
        <w:rPr>
          <w:b/>
          <w:sz w:val="28"/>
          <w:szCs w:val="28"/>
        </w:rPr>
        <w:t>6. ЮРИДИЧЕСКИЕ АДРЕСА, РЕКВИЗИТЫ И ПОДПИСИ СТОРОН</w:t>
      </w:r>
    </w:p>
    <w:p w:rsidR="00773A89" w:rsidRDefault="00773A89" w:rsidP="00773A89">
      <w:pPr>
        <w:ind w:right="-879"/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20"/>
      </w:tblGrid>
      <w:tr w:rsidR="00773A89" w:rsidTr="009645F8">
        <w:trPr>
          <w:trHeight w:val="3060"/>
        </w:trPr>
        <w:tc>
          <w:tcPr>
            <w:tcW w:w="5103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773A89" w:rsidRDefault="00773A89" w:rsidP="009645F8">
            <w:pPr>
              <w:spacing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680030, г. Хабаровск, ул. Павловича 3 «а» оф. 1;</w:t>
            </w:r>
          </w:p>
          <w:p w:rsidR="00773A89" w:rsidRPr="00B165B3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ИНН 2721122714,</w:t>
            </w:r>
          </w:p>
          <w:p w:rsidR="00773A89" w:rsidRDefault="00103F18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 40702810470000020735</w:t>
            </w:r>
            <w:r w:rsidR="00773A89" w:rsidRPr="00B165B3">
              <w:rPr>
                <w:rFonts w:ascii="Times New Roman" w:hAnsi="Times New Roman" w:cs="Times New Roman"/>
                <w:sz w:val="24"/>
                <w:szCs w:val="24"/>
              </w:rPr>
              <w:t>, Дальневосточный Банк ПАО «Сбербанк России», БИК 04081</w:t>
            </w:r>
            <w:r w:rsidR="00773A89">
              <w:rPr>
                <w:rFonts w:ascii="Times New Roman" w:hAnsi="Times New Roman" w:cs="Times New Roman"/>
                <w:sz w:val="24"/>
                <w:szCs w:val="24"/>
              </w:rPr>
              <w:t>3608, к/с 30101810600000000608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Pr="00B165B3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</w:tr>
    </w:tbl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453"/>
    <w:rsid w:val="00103F18"/>
    <w:rsid w:val="003F12B9"/>
    <w:rsid w:val="004A312D"/>
    <w:rsid w:val="00585EF4"/>
    <w:rsid w:val="00773A89"/>
    <w:rsid w:val="008C69C1"/>
    <w:rsid w:val="0093358F"/>
    <w:rsid w:val="00A20F72"/>
    <w:rsid w:val="00A54453"/>
    <w:rsid w:val="00B55124"/>
    <w:rsid w:val="00D650DB"/>
    <w:rsid w:val="00EE51B7"/>
    <w:rsid w:val="00FF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3g5rhiODUUCuI2FtcnWEkukH/x0hE1JXFhcLFlSerpI=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mKa+Z7Y1btyG0JIUgtUJMqnqfV7/VckjxVLHWbDWHaM=</DigestValue>
    </Reference>
  </SignedInfo>
  <SignatureValue>Q0YM2ej1k5lT9WvP93Ndxx7bIndLkjSdwH89d6AO+Uh3VNbEJmhuCkj8qCxR76sw
Zf7G1HyfIGQq4w7zz2H2rQ==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DMjzzukY8Y6x+2BOdynuBPmV7FM=</DigestValue>
      </Reference>
      <Reference URI="/word/fontTable.xml?ContentType=application/vnd.openxmlformats-officedocument.wordprocessingml.fontTable+xml">
        <DigestMethod Algorithm="http://www.w3.org/2000/09/xmldsig#sha1"/>
        <DigestValue>/+UbuHUSpjZBf/VeA+8mLTzqphM=</DigestValue>
      </Reference>
      <Reference URI="/word/numbering.xml?ContentType=application/vnd.openxmlformats-officedocument.wordprocessingml.numbering+xml">
        <DigestMethod Algorithm="http://www.w3.org/2000/09/xmldsig#sha1"/>
        <DigestValue>uCS6MX1fBEeNjCGOQkWDBCJ19FM=</DigestValue>
      </Reference>
      <Reference URI="/word/settings.xml?ContentType=application/vnd.openxmlformats-officedocument.wordprocessingml.settings+xml">
        <DigestMethod Algorithm="http://www.w3.org/2000/09/xmldsig#sha1"/>
        <DigestValue>DmgkfjFHLvI6GKjdtluOqhtx+lo=</DigestValue>
      </Reference>
      <Reference URI="/word/styles.xml?ContentType=application/vnd.openxmlformats-officedocument.wordprocessingml.styles+xml">
        <DigestMethod Algorithm="http://www.w3.org/2000/09/xmldsig#sha1"/>
        <DigestValue>HG7Qe1IcrU5802qY4Tm8q2dkIM4=</DigestValue>
      </Reference>
      <Reference URI="/word/stylesWithEffects.xml?ContentType=application/vnd.ms-word.stylesWithEffects+xml">
        <DigestMethod Algorithm="http://www.w3.org/2000/09/xmldsig#sha1"/>
        <DigestValue>xGDLwfktwUQ7jjdHce7GVJ+snuo=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2018-12-11T08:27:34Z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2018-12-11T08:27:34Z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7</cp:revision>
  <dcterms:created xsi:type="dcterms:W3CDTF">2018-08-01T11:29:00Z</dcterms:created>
  <dcterms:modified xsi:type="dcterms:W3CDTF">2018-12-11T08:27:00Z</dcterms:modified>
</cp:coreProperties>
</file>