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4F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54FB" w:rsidRDefault="009A54FB" w:rsidP="00EA619D">
      <w:pPr>
        <w:ind w:left="142"/>
      </w:pPr>
    </w:p>
    <w:p w:rsidR="009A54FB" w:rsidRDefault="009A54FB" w:rsidP="00EA619D">
      <w:pPr>
        <w:ind w:left="142"/>
      </w:pPr>
    </w:p>
    <w:p w:rsidR="009A54FB" w:rsidRDefault="009A54FB" w:rsidP="00EA619D">
      <w:pPr>
        <w:ind w:left="142"/>
      </w:pPr>
    </w:p>
    <w:p w:rsidR="009A54FB" w:rsidRDefault="009A54F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54F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54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54FB" w:rsidRDefault="009A54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54FB" w:rsidRPr="001F695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F695B" w:rsidRPr="001F695B">
        <w:rPr>
          <w:rFonts w:ascii="Times New Roman" w:hAnsi="Times New Roman" w:cs="Times New Roman"/>
          <w:sz w:val="24"/>
          <w:szCs w:val="24"/>
        </w:rPr>
        <w:t>30.07.2019</w:t>
      </w:r>
    </w:p>
    <w:p w:rsidR="009A54FB" w:rsidRPr="001F695B" w:rsidRDefault="009A54F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54F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Сиволап Виталий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A54FB" w:rsidRDefault="009A54F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A54FB" w:rsidTr="00AA3C33">
        <w:tc>
          <w:tcPr>
            <w:tcW w:w="4981" w:type="dxa"/>
          </w:tcPr>
          <w:p w:rsidR="009A54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A54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A54FB" w:rsidTr="00AA3C33">
        <w:tc>
          <w:tcPr>
            <w:tcW w:w="4981" w:type="dxa"/>
          </w:tcPr>
          <w:p w:rsidR="001F695B" w:rsidRPr="001F695B" w:rsidRDefault="001F695B" w:rsidP="001F69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95B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1F695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695B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1F695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F695B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1F695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A54FB" w:rsidRPr="001F695B" w:rsidRDefault="001F695B" w:rsidP="001F69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95B">
              <w:rPr>
                <w:rFonts w:ascii="Times New Roman" w:hAnsi="Times New Roman"/>
                <w:sz w:val="24"/>
                <w:szCs w:val="24"/>
              </w:rPr>
              <w:t>по 17</w:t>
            </w:r>
            <w:r w:rsidR="00AA3C33" w:rsidRPr="001F695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1F695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1F695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F695B">
              <w:rPr>
                <w:rFonts w:ascii="Times New Roman" w:hAnsi="Times New Roman"/>
                <w:sz w:val="24"/>
                <w:szCs w:val="24"/>
              </w:rPr>
              <w:t>«30» июля 2019г.</w:t>
            </w:r>
          </w:p>
        </w:tc>
        <w:tc>
          <w:tcPr>
            <w:tcW w:w="4800" w:type="dxa"/>
          </w:tcPr>
          <w:p w:rsidR="009A54FB" w:rsidRPr="001F695B" w:rsidRDefault="001F695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95B">
              <w:rPr>
                <w:rFonts w:ascii="Times New Roman" w:hAnsi="Times New Roman"/>
                <w:sz w:val="24"/>
                <w:szCs w:val="24"/>
              </w:rPr>
              <w:t>3600000.00</w:t>
            </w:r>
          </w:p>
        </w:tc>
      </w:tr>
    </w:tbl>
    <w:p w:rsidR="009A54FB" w:rsidRDefault="009A54F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A54F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2019-07-30 15:24:03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A54F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A54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A54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54FB" w:rsidTr="00AA3C33">
        <w:tc>
          <w:tcPr>
            <w:tcW w:w="2693" w:type="dxa"/>
            <w:vAlign w:val="center"/>
          </w:tcPr>
          <w:p w:rsidR="009A54F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A54F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во встроенном нежилом помещении литер А по адресу: г. Екатеринбург, ул. Академика Шварца, 14. Общая площадь 341,5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(условный) номер: 66:41:00501075:2788. Нежилое помещение расположено в 16 этажном жилом доме. Здание кирпичное. Год постройки-2005г. Фасад здания – находится в хорошем состоянии. Расположение здания-хорошая транспортная развязка, метро, входная группа выходит на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А.Шварца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Отдельная входная группа</w:t>
            </w:r>
          </w:p>
        </w:tc>
      </w:tr>
    </w:tbl>
    <w:p w:rsidR="009A54FB" w:rsidRDefault="009A54F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A54FB" w:rsidTr="00AA3C33">
        <w:tc>
          <w:tcPr>
            <w:tcW w:w="4961" w:type="dxa"/>
          </w:tcPr>
          <w:p w:rsidR="009A54F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A54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54FB" w:rsidTr="00AA3C33">
        <w:tc>
          <w:tcPr>
            <w:tcW w:w="4961" w:type="dxa"/>
          </w:tcPr>
          <w:p w:rsidR="009A54FB" w:rsidRPr="001F695B" w:rsidRDefault="001F69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95B">
              <w:rPr>
                <w:rFonts w:ascii="Times New Roman" w:hAnsi="Times New Roman" w:cs="Times New Roman"/>
                <w:b/>
                <w:sz w:val="24"/>
                <w:szCs w:val="24"/>
              </w:rPr>
              <w:t>3600000.00</w:t>
            </w:r>
          </w:p>
        </w:tc>
        <w:tc>
          <w:tcPr>
            <w:tcW w:w="4820" w:type="dxa"/>
          </w:tcPr>
          <w:p w:rsidR="009A54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3750000.00</w:t>
            </w:r>
          </w:p>
        </w:tc>
      </w:tr>
    </w:tbl>
    <w:p w:rsidR="009A54FB" w:rsidRDefault="009A54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54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9A54FB" w:rsidTr="001F695B">
        <w:tc>
          <w:tcPr>
            <w:tcW w:w="1843" w:type="dxa"/>
            <w:vAlign w:val="center"/>
          </w:tcPr>
          <w:p w:rsidR="009A54F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9A54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54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54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9A54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54FB" w:rsidRDefault="009A54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A54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54FB" w:rsidTr="001F695B">
        <w:tc>
          <w:tcPr>
            <w:tcW w:w="1843" w:type="dxa"/>
          </w:tcPr>
          <w:p w:rsidR="009A54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13503</w:t>
            </w:r>
          </w:p>
        </w:tc>
        <w:tc>
          <w:tcPr>
            <w:tcW w:w="4110" w:type="dxa"/>
          </w:tcPr>
          <w:p w:rsidR="009A54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709" w:type="dxa"/>
          </w:tcPr>
          <w:p w:rsidR="009A54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A54F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730292151500</w:t>
            </w:r>
          </w:p>
          <w:p w:rsidR="001F695B" w:rsidRDefault="001F695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F695B">
              <w:rPr>
                <w:rFonts w:ascii="Times New Roman" w:hAnsi="Times New Roman" w:cs="Times New Roman"/>
                <w:sz w:val="24"/>
                <w:szCs w:val="24"/>
              </w:rPr>
              <w:t>318732500023061</w:t>
            </w:r>
          </w:p>
        </w:tc>
      </w:tr>
    </w:tbl>
    <w:p w:rsidR="009A54FB" w:rsidRDefault="009A54F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54F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54F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9A54FB" w:rsidTr="001F695B">
        <w:tc>
          <w:tcPr>
            <w:tcW w:w="1740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213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 xml:space="preserve">лота </w:t>
            </w:r>
          </w:p>
          <w:p w:rsidR="009A54FB" w:rsidRDefault="009A54F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</w:tr>
      <w:tr w:rsidR="006F0898" w:rsidTr="001F695B">
        <w:trPr>
          <w:trHeight w:val="73"/>
        </w:trPr>
        <w:tc>
          <w:tcPr>
            <w:tcW w:w="1740" w:type="dxa"/>
          </w:tcPr>
          <w:p w:rsidR="006F0898" w:rsidRDefault="006F0898" w:rsidP="004D42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13503</w:t>
            </w:r>
          </w:p>
        </w:tc>
        <w:tc>
          <w:tcPr>
            <w:tcW w:w="4213" w:type="dxa"/>
          </w:tcPr>
          <w:p w:rsidR="006F0898" w:rsidRDefault="006F0898" w:rsidP="004D428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709" w:type="dxa"/>
          </w:tcPr>
          <w:p w:rsidR="006F0898" w:rsidRDefault="006F0898" w:rsidP="004D42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F0898" w:rsidRDefault="006F0898" w:rsidP="004D42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730292151500</w:t>
            </w:r>
          </w:p>
          <w:p w:rsidR="006F0898" w:rsidRDefault="006F0898" w:rsidP="004D42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F695B">
              <w:rPr>
                <w:rFonts w:ascii="Times New Roman" w:hAnsi="Times New Roman" w:cs="Times New Roman"/>
                <w:sz w:val="24"/>
                <w:szCs w:val="24"/>
              </w:rPr>
              <w:t>318732500023061</w:t>
            </w:r>
          </w:p>
        </w:tc>
      </w:tr>
      <w:bookmarkEnd w:id="0"/>
    </w:tbl>
    <w:p w:rsidR="009A54FB" w:rsidRDefault="009A54F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54F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0"/>
        <w:gridCol w:w="592"/>
        <w:gridCol w:w="2405"/>
        <w:gridCol w:w="3674"/>
      </w:tblGrid>
      <w:tr w:rsidR="009A54FB" w:rsidTr="001F695B">
        <w:trPr>
          <w:trHeight w:val="797"/>
        </w:trPr>
        <w:tc>
          <w:tcPr>
            <w:tcW w:w="3118" w:type="dxa"/>
            <w:vAlign w:val="center"/>
          </w:tcPr>
          <w:p w:rsidR="009A54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54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54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410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A54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54FB" w:rsidTr="001F695B">
        <w:tc>
          <w:tcPr>
            <w:tcW w:w="3118" w:type="dxa"/>
          </w:tcPr>
          <w:p w:rsidR="009A54FB" w:rsidRDefault="009A54F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A54FB" w:rsidRDefault="009A54F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A54FB" w:rsidRDefault="009A54F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A54FB" w:rsidRDefault="009A54F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54F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54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54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54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54FB" w:rsidRDefault="009A54F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695B" w:rsidRDefault="001F695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A54F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Лаврентьева Н.Б.</w:t>
      </w:r>
    </w:p>
    <w:sectPr w:rsidR="009A54F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7D2" w:rsidRDefault="003377D2">
      <w:pPr>
        <w:spacing w:after="0" w:line="240" w:lineRule="auto"/>
      </w:pPr>
      <w:r>
        <w:separator/>
      </w:r>
    </w:p>
  </w:endnote>
  <w:endnote w:type="continuationSeparator" w:id="0">
    <w:p w:rsidR="003377D2" w:rsidRDefault="00337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9A54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9A54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9A54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7D2" w:rsidRDefault="003377D2">
      <w:pPr>
        <w:spacing w:after="0" w:line="240" w:lineRule="auto"/>
      </w:pPr>
      <w:r>
        <w:separator/>
      </w:r>
    </w:p>
  </w:footnote>
  <w:footnote w:type="continuationSeparator" w:id="0">
    <w:p w:rsidR="003377D2" w:rsidRDefault="00337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3377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3377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4FB" w:rsidRDefault="003377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695B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77D2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0898"/>
    <w:rsid w:val="006F1800"/>
    <w:rsid w:val="00740EBF"/>
    <w:rsid w:val="00745C21"/>
    <w:rsid w:val="00756906"/>
    <w:rsid w:val="00767216"/>
    <w:rsid w:val="00770D0C"/>
    <w:rsid w:val="0077476B"/>
    <w:rsid w:val="00787263"/>
    <w:rsid w:val="007C0F34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54FB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LqAndTdRn3l9ThYhGctdFfr1SfSflHSq+igEZ0LzyJE=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T3I0cWZQE9sWeSyYRqJD7ETTEkizrcRIvHdWm4zsRNw=</DigestValue>
    </Reference>
  </SignedInfo>
  <SignatureValue>1Z3L919Kpj3Zmt9FRHqSkKQo63YFz8S9c1kkF10TFiMN/og4ELGAmSWCm7Zm3odW
iPbApYXeGRpTBbSe1EF5zA==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ev5AFtVJXkpIM+iuNxTp2R06Fbg=</DigestValue>
      </Reference>
      <Reference URI="/word/endnotes.xml?ContentType=application/vnd.openxmlformats-officedocument.wordprocessingml.endnotes+xml">
        <DigestMethod Algorithm="http://www.w3.org/2000/09/xmldsig#sha1"/>
        <DigestValue>Gq9vaRz+cBb7E7fFUvgdg1/mPeY=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8Si1cuXyuHBZy9oQPLgfotPJxDQ=</DigestValue>
      </Reference>
      <Reference URI="/word/footer2.xml?ContentType=application/vnd.openxmlformats-officedocument.wordprocessingml.footer+xml">
        <DigestMethod Algorithm="http://www.w3.org/2000/09/xmldsig#sha1"/>
        <DigestValue>8Si1cuXyuHBZy9oQPLgfotPJxDQ=</DigestValue>
      </Reference>
      <Reference URI="/word/footer3.xml?ContentType=application/vnd.openxmlformats-officedocument.wordprocessingml.footer+xml">
        <DigestMethod Algorithm="http://www.w3.org/2000/09/xmldsig#sha1"/>
        <DigestValue>8Si1cuXyuHBZy9oQPLgfotPJxDQ=</DigestValue>
      </Reference>
      <Reference URI="/word/footnotes.xml?ContentType=application/vnd.openxmlformats-officedocument.wordprocessingml.footnotes+xml">
        <DigestMethod Algorithm="http://www.w3.org/2000/09/xmldsig#sha1"/>
        <DigestValue>93Y9Ef811N+gikdnNCaj+HhwFeA=</DigestValue>
      </Reference>
      <Reference URI="/word/header1.xml?ContentType=application/vnd.openxmlformats-officedocument.wordprocessingml.header+xml">
        <DigestMethod Algorithm="http://www.w3.org/2000/09/xmldsig#sha1"/>
        <DigestValue>1H3FsLxxhY+3jqu6uEgYIFwIySA=</DigestValue>
      </Reference>
      <Reference URI="/word/header2.xml?ContentType=application/vnd.openxmlformats-officedocument.wordprocessingml.header+xml">
        <DigestMethod Algorithm="http://www.w3.org/2000/09/xmldsig#sha1"/>
        <DigestValue>uOi9xfC0CukpYeqmtWOL2A2Q74Q=</DigestValue>
      </Reference>
      <Reference URI="/word/header3.xml?ContentType=application/vnd.openxmlformats-officedocument.wordprocessingml.header+xml">
        <DigestMethod Algorithm="http://www.w3.org/2000/09/xmldsig#sha1"/>
        <DigestValue>gm4QZwOII0jAa2dt0oClw2x1zkQ=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gJfCJ5CjwkvQ+HF8xuRXh0UiJk0=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2019-07-31T10:10:57Z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2019-07-31T10:10:57Z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наталья</cp:lastModifiedBy>
  <cp:revision>2</cp:revision>
  <dcterms:created xsi:type="dcterms:W3CDTF">2019-07-31T09:35:00Z</dcterms:created>
  <dcterms:modified xsi:type="dcterms:W3CDTF">2019-07-31T09:35:00Z</dcterms:modified>
</cp:coreProperties>
</file>