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Столовая "Уралочка", S общ. = 130,0 кв.м. Регистрации права нет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n3mbrtgkg9qRylrPwBRcXpDcVszDCEIyEjq3K6/32dg=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awqaFOWLmZAKK4szrKzOqUPrKiKq4VJk6Ux5ahBof5LeL1gfp2i3aKNbGQipOPPQ
TN/VrHULCXR7YNcMT5YK5g==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Ob1OHhnk8rdXYNz9VqG6hQph83I=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