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№СТП-3927/3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"БУРЫ И ПИЛЫ"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2019-10-09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Шакову Алексею Сергеевичу на сумму 9 146 900 рублей, установленная определением Арбитражного суда Пермского края от 22.09.2017 по делу № А50-15203/2016</w:t>
              <w:br/>
              <w:t>Дебиторская задолженность к Шакову Алексею Сергеевичу на сумму 17 120 080 рублей, установленная определением Арбитражного суда Пермского края от 24.08.2018 по делу № А50-15203/2016, начальная цена 28781.00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"БУРЫ И ПИЛЫ"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kFb1gRPtqXHzVoPaDYT0zj+3SnrSuI6pLJqaY/zLUFk=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dRTNX0HmEhEOLAnIPgNqW9AcknDZV5lCrQJ8+mq6rIs=</DigestValue>
    </Reference>
  </SignedInfo>
  <SignatureValue>YK1EmY+Tqf7lsNh/U7tiIqHdpnd890bavnNMMGBDR84MU6MfnZ6NPdYONUIqy9qT
BNQ+byf5EeD7zJtbg3DIPA==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rzDOLOyulaICE3cp3gmNvs4u/Po=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2019-10-09T11:55:17Z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2019-10-09T11:55:17Z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