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FF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7FF2" w:rsidRDefault="00607FF2" w:rsidP="00ED7965">
      <w:pPr>
        <w:ind w:left="142"/>
        <w:rPr>
          <w:rFonts w:ascii="Times New Roman" w:hAnsi="Times New Roman"/>
        </w:rPr>
      </w:pPr>
    </w:p>
    <w:p w:rsidR="00607FF2" w:rsidRDefault="00607FF2" w:rsidP="00ED7965">
      <w:pPr>
        <w:ind w:left="142"/>
        <w:rPr>
          <w:rFonts w:ascii="Times New Roman" w:hAnsi="Times New Roman"/>
        </w:rPr>
      </w:pPr>
    </w:p>
    <w:p w:rsidR="00607FF2" w:rsidRDefault="00607FF2" w:rsidP="00ED7965">
      <w:pPr>
        <w:ind w:left="142"/>
        <w:rPr>
          <w:rFonts w:ascii="Times New Roman" w:hAnsi="Times New Roman"/>
        </w:rPr>
      </w:pPr>
    </w:p>
    <w:p w:rsidR="00607FF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7FF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7FF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07FF2" w:rsidRDefault="00607FF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7FF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№СТП-2329/10</w:t>
      </w:r>
    </w:p>
    <w:p w:rsidR="00607FF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07FF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07FF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52F2D" w:rsidRPr="00752F2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07FF2" w:rsidRDefault="00607FF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07FF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07FF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07FF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7FF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7FF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07FF2" w:rsidRDefault="00607FF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07FF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7FF2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7FF2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7FF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FF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FF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Подсобный корпус (мастерская), 1724,3 кв. м., 1985 г., начальная цена 533500.00</w:t>
            </w:r>
          </w:p>
        </w:tc>
      </w:tr>
    </w:tbl>
    <w:p w:rsidR="00607FF2" w:rsidRDefault="00607FF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07FF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07FF2" w:rsidRDefault="00607FF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07FF2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07FF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7FF2" w:rsidRDefault="00607FF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7FF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07FF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</w:t>
      </w:r>
      <w:r w:rsidRPr="00415409">
        <w:rPr>
          <w:rFonts w:ascii="Times New Roman" w:hAnsi="Times New Roman"/>
          <w:sz w:val="24"/>
          <w:szCs w:val="24"/>
        </w:rPr>
        <w:t xml:space="preserve">цене имущества должника </w:t>
      </w:r>
      <w:r w:rsidRPr="00415409">
        <w:rPr>
          <w:rFonts w:ascii="Times New Roman" w:hAnsi="Times New Roman"/>
          <w:b/>
          <w:sz w:val="24"/>
          <w:szCs w:val="24"/>
        </w:rPr>
        <w:t>Обществ</w:t>
      </w:r>
      <w:r w:rsidR="00752F2D" w:rsidRPr="00752F2D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41540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415409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415409">
        <w:rPr>
          <w:rFonts w:ascii="Times New Roman" w:hAnsi="Times New Roman"/>
          <w:b/>
          <w:sz w:val="24"/>
          <w:szCs w:val="24"/>
        </w:rPr>
        <w:t xml:space="preserve">» </w:t>
      </w:r>
      <w:r w:rsidRPr="00415409">
        <w:rPr>
          <w:rFonts w:ascii="Times New Roman" w:hAnsi="Times New Roman"/>
          <w:sz w:val="24"/>
          <w:szCs w:val="24"/>
        </w:rPr>
        <w:t>по лоту</w:t>
      </w:r>
      <w:r>
        <w:rPr>
          <w:rFonts w:ascii="Times New Roman" w:hAnsi="Times New Roman"/>
          <w:sz w:val="24"/>
          <w:szCs w:val="24"/>
        </w:rPr>
        <w:t xml:space="preserve">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07FF2" w:rsidRDefault="00607FF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07FF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BD" w:rsidRDefault="00B077BD" w:rsidP="00ED7965">
      <w:pPr>
        <w:spacing w:after="0" w:line="240" w:lineRule="auto"/>
      </w:pPr>
      <w:r>
        <w:separator/>
      </w:r>
    </w:p>
  </w:endnote>
  <w:endnote w:type="continuationSeparator" w:id="0">
    <w:p w:rsidR="00B077BD" w:rsidRDefault="00B077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F2" w:rsidRDefault="00607F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F2" w:rsidRDefault="00607F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F2" w:rsidRDefault="00607F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BD" w:rsidRDefault="00B077BD" w:rsidP="00ED7965">
      <w:pPr>
        <w:spacing w:after="0" w:line="240" w:lineRule="auto"/>
      </w:pPr>
      <w:r>
        <w:separator/>
      </w:r>
    </w:p>
  </w:footnote>
  <w:footnote w:type="continuationSeparator" w:id="0">
    <w:p w:rsidR="00B077BD" w:rsidRDefault="00B077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F2" w:rsidRDefault="00752F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F2" w:rsidRDefault="00752F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F2" w:rsidRDefault="00752F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15409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07FF2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2F2D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077BD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Q/0vHS6kOS3eze6xX6ZuBN0wZ/3zMyeO74DtSW60T10=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4WLZ2FOsPknxOi1bWmpIFyyUe+bGrQeXK5RDP+eIU8g=</DigestValue>
    </Reference>
  </SignedInfo>
  <SignatureValue>rM3J2rNa5lH2bXCKXKqrGD12ND+aHTGEN7rAOmMpDl6rsV8NojWDf/SJMdqbVPF0
rsKv/jmCu8/QJTmfgSGIUQ==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07PBm/fP+JN2H9FW40JemjPhxnM=</DigestValue>
      </Reference>
      <Reference URI="/word/endnotes.xml?ContentType=application/vnd.openxmlformats-officedocument.wordprocessingml.endnotes+xml">
        <DigestMethod Algorithm="http://www.w3.org/2000/09/xmldsig#sha1"/>
        <DigestValue>Q3XR+TU1IpIuvOePrXmJofpfF2M=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FesITSd59UbWRikCA14i67Nn5Mg=</DigestValue>
      </Reference>
      <Reference URI="/word/footer2.xml?ContentType=application/vnd.openxmlformats-officedocument.wordprocessingml.footer+xml">
        <DigestMethod Algorithm="http://www.w3.org/2000/09/xmldsig#sha1"/>
        <DigestValue>FesITSd59UbWRikCA14i67Nn5Mg=</DigestValue>
      </Reference>
      <Reference URI="/word/footer3.xml?ContentType=application/vnd.openxmlformats-officedocument.wordprocessingml.footer+xml">
        <DigestMethod Algorithm="http://www.w3.org/2000/09/xmldsig#sha1"/>
        <DigestValue>FesITSd59UbWRikCA14i67Nn5Mg=</DigestValue>
      </Reference>
      <Reference URI="/word/footnotes.xml?ContentType=application/vnd.openxmlformats-officedocument.wordprocessingml.footnotes+xml">
        <DigestMethod Algorithm="http://www.w3.org/2000/09/xmldsig#sha1"/>
        <DigestValue>BiLddmrsZCAG8wxxWOcGbKTTOus=</DigestValue>
      </Reference>
      <Reference URI="/word/header1.xml?ContentType=application/vnd.openxmlformats-officedocument.wordprocessingml.header+xml">
        <DigestMethod Algorithm="http://www.w3.org/2000/09/xmldsig#sha1"/>
        <DigestValue>ffbATOCaSEvZTEMgWzmbB3PZTKY=</DigestValue>
      </Reference>
      <Reference URI="/word/header2.xml?ContentType=application/vnd.openxmlformats-officedocument.wordprocessingml.header+xml">
        <DigestMethod Algorithm="http://www.w3.org/2000/09/xmldsig#sha1"/>
        <DigestValue>nu9UDyiatXx4dnFduvdfAQF3I8Q=</DigestValue>
      </Reference>
      <Reference URI="/word/header3.xml?ContentType=application/vnd.openxmlformats-officedocument.wordprocessingml.header+xml">
        <DigestMethod Algorithm="http://www.w3.org/2000/09/xmldsig#sha1"/>
        <DigestValue>80DBYD+rJZjKZ8GlvBI1Km+TO/E=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KtcJNWul8tyIgvKfj/Vvk5x1zLE=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2017-10-25T04:44:47Z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D6871-A606-4AE9-9B0A-083F56F86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2017-10-25T04:44:00Z</dcterms:modified>
</cp:coreProperties>
</file>