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ДОГОВОРА 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купли-продажи </w:t>
      </w:r>
    </w:p>
    <w:p w:rsidR="00CB6E43" w:rsidRDefault="00CB6E43">
      <w:pPr>
        <w:ind w:left="567" w:right="-1" w:firstLine="567"/>
        <w:jc w:val="center"/>
        <w:rPr>
          <w:i/>
          <w:sz w:val="22"/>
          <w:szCs w:val="22"/>
        </w:rPr>
      </w:pPr>
    </w:p>
    <w:p w:rsidR="00CB6E43" w:rsidRDefault="00B26DB3">
      <w:pPr>
        <w:ind w:left="567" w:right="-1" w:firstLine="567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г. Краснодар</w:t>
      </w:r>
      <w:r w:rsidR="00821C2B">
        <w:rPr>
          <w:i/>
          <w:sz w:val="22"/>
          <w:szCs w:val="22"/>
        </w:rPr>
        <w:t xml:space="preserve">, </w:t>
      </w:r>
      <w:r w:rsidR="00CA632D">
        <w:rPr>
          <w:i/>
          <w:sz w:val="22"/>
          <w:szCs w:val="22"/>
        </w:rPr>
        <w:t>«____»_________</w:t>
      </w:r>
      <w:r w:rsidR="00A61A95">
        <w:rPr>
          <w:i/>
          <w:sz w:val="22"/>
          <w:szCs w:val="22"/>
        </w:rPr>
        <w:t>_____</w:t>
      </w:r>
      <w:r w:rsidR="00CA632D">
        <w:rPr>
          <w:i/>
          <w:sz w:val="22"/>
          <w:szCs w:val="22"/>
        </w:rPr>
        <w:t xml:space="preserve"> года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p w:rsidR="00CB6E43" w:rsidRDefault="00E1761F">
      <w:pPr>
        <w:ind w:left="567" w:right="-1" w:firstLine="567"/>
        <w:jc w:val="both"/>
      </w:pPr>
      <w:r>
        <w:rPr>
          <w:color w:val="0000FF"/>
          <w:sz w:val="20"/>
          <w:szCs w:val="20"/>
        </w:rPr>
        <w:t>Финансовый управляющий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Алавердяна Артака Артуровича</w:t>
      </w:r>
      <w:r>
        <w:rPr>
          <w:sz w:val="20"/>
          <w:szCs w:val="20"/>
        </w:rPr>
        <w:t xml:space="preserve"> (дата рождения: </w:t>
      </w:r>
      <w:r>
        <w:rPr>
          <w:color w:val="0000FF"/>
          <w:sz w:val="20"/>
          <w:szCs w:val="20"/>
        </w:rPr>
        <w:t>23.12.1990</w:t>
      </w:r>
      <w:r>
        <w:rPr>
          <w:sz w:val="20"/>
          <w:szCs w:val="20"/>
        </w:rPr>
        <w:t xml:space="preserve">, место рождения: </w:t>
      </w:r>
      <w:r>
        <w:rPr>
          <w:color w:val="0000FF"/>
          <w:sz w:val="20"/>
          <w:szCs w:val="20"/>
        </w:rPr>
        <w:t>г. Ереван респ. Армения</w:t>
      </w:r>
      <w:r>
        <w:rPr>
          <w:sz w:val="20"/>
          <w:szCs w:val="20"/>
        </w:rPr>
        <w:t xml:space="preserve">, СНИЛС: </w:t>
      </w:r>
      <w:r>
        <w:rPr>
          <w:color w:val="0000FF"/>
          <w:sz w:val="20"/>
          <w:szCs w:val="20"/>
        </w:rPr>
        <w:t>14203743823</w:t>
      </w:r>
      <w:r>
        <w:rPr>
          <w:sz w:val="20"/>
          <w:szCs w:val="20"/>
        </w:rPr>
        <w:t xml:space="preserve">, ИНН </w:t>
      </w:r>
      <w:r>
        <w:rPr>
          <w:color w:val="0000FF"/>
          <w:sz w:val="20"/>
          <w:szCs w:val="20"/>
        </w:rPr>
        <w:t>234992933249</w:t>
      </w:r>
      <w:r>
        <w:rPr>
          <w:sz w:val="20"/>
          <w:szCs w:val="20"/>
        </w:rPr>
        <w:t xml:space="preserve">, регистрация по месту жительства: </w:t>
      </w:r>
      <w:r>
        <w:rPr>
          <w:color w:val="0000FF"/>
          <w:sz w:val="20"/>
          <w:szCs w:val="20"/>
        </w:rPr>
        <w:t>354065, Краснодарский край, город Сочи, ул. Цветной Бульвар, д.14, кв.58</w:t>
      </w:r>
      <w:r>
        <w:rPr>
          <w:sz w:val="20"/>
          <w:szCs w:val="20"/>
        </w:rPr>
        <w:t xml:space="preserve">) </w:t>
      </w:r>
      <w:r>
        <w:rPr>
          <w:color w:val="0000FF"/>
          <w:sz w:val="20"/>
          <w:szCs w:val="20"/>
        </w:rPr>
        <w:t>Маслянцев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Иван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Николаевич</w:t>
      </w:r>
      <w:r>
        <w:rPr>
          <w:sz w:val="20"/>
          <w:szCs w:val="20"/>
        </w:rPr>
        <w:t xml:space="preserve">, именуемый в дальнейшем «Продавец», действующий на основании решения </w:t>
      </w:r>
      <w:r>
        <w:rPr>
          <w:color w:val="0000FF"/>
          <w:sz w:val="20"/>
          <w:szCs w:val="20"/>
        </w:rPr>
        <w:t>АРБИТРАЖНОГО СУДА КРАСНОДАРСКОГО КРАЯ</w:t>
      </w:r>
      <w:r>
        <w:rPr>
          <w:sz w:val="20"/>
          <w:szCs w:val="20"/>
        </w:rPr>
        <w:t xml:space="preserve"> от </w:t>
      </w:r>
      <w:r>
        <w:rPr>
          <w:color w:val="0000FF"/>
          <w:sz w:val="20"/>
          <w:szCs w:val="20"/>
        </w:rPr>
        <w:t>21.03.2018</w:t>
      </w:r>
      <w:r>
        <w:rPr>
          <w:sz w:val="20"/>
          <w:szCs w:val="20"/>
        </w:rPr>
        <w:t xml:space="preserve"> по делу № </w:t>
      </w:r>
      <w:r>
        <w:rPr>
          <w:color w:val="0000FF"/>
          <w:sz w:val="20"/>
          <w:szCs w:val="20"/>
        </w:rPr>
        <w:t>А32-53713/2017</w:t>
      </w:r>
      <w:r>
        <w:rPr>
          <w:sz w:val="20"/>
          <w:szCs w:val="20"/>
        </w:rPr>
        <w:t>, с одной стороны, и ____________________________________________________, именуемое (-ый, -ая) в дальнейшем «Покупатель», с другой стороны, заключили настоящий договор о нижеследующем:</w:t>
      </w:r>
      <w:r w:rsidR="00CA632D">
        <w:rPr>
          <w:sz w:val="22"/>
          <w:szCs w:val="22"/>
        </w:rPr>
        <w:t>: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</w:pPr>
      <w:r>
        <w:rPr>
          <w:sz w:val="22"/>
          <w:szCs w:val="22"/>
        </w:rPr>
        <w:t>Настоящий Договор заключен по результатам электронных торгов по продаже имущ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ства (имущественных прав) (имущественных прав), проведенных __________________ в форме откр</w:t>
      </w:r>
      <w:r>
        <w:rPr>
          <w:sz w:val="22"/>
          <w:szCs w:val="22"/>
        </w:rPr>
        <w:t>ы</w:t>
      </w:r>
      <w:r>
        <w:rPr>
          <w:sz w:val="22"/>
          <w:szCs w:val="22"/>
        </w:rPr>
        <w:t>того аукциона на повышение стоимости с открытой формой представления предложений о цене, на о</w:t>
      </w:r>
      <w:r>
        <w:rPr>
          <w:sz w:val="22"/>
          <w:szCs w:val="22"/>
        </w:rPr>
        <w:t>с</w:t>
      </w:r>
      <w:r>
        <w:rPr>
          <w:sz w:val="22"/>
          <w:szCs w:val="22"/>
        </w:rPr>
        <w:t>новании Протокола о результатах торгов _________________________________________________________.</w:t>
      </w:r>
    </w:p>
    <w:p w:rsidR="00CB6E43" w:rsidRDefault="00CA632D">
      <w:p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в настоящем пункте Договора торги проведены в соответствии с действующим закон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дательством РФ.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купателю следующее имущество (имущественные права) (имущественные права) по лоту №1: </w:t>
      </w:r>
    </w:p>
    <w:p w:rsidR="00CB6E43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A632D">
      <w:pPr>
        <w:tabs>
          <w:tab w:val="left" w:pos="993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а Покупатель обязуется принять это имущество (имущественные права) (имущественные права) и уплатить за них определенную настоящим Договором денежную сумму (цену).</w:t>
      </w:r>
    </w:p>
    <w:p w:rsidR="00CB6E43" w:rsidRDefault="00CB6E43">
      <w:pPr>
        <w:tabs>
          <w:tab w:val="left" w:pos="993"/>
        </w:tabs>
        <w:ind w:left="1134"/>
        <w:jc w:val="both"/>
        <w:rPr>
          <w:sz w:val="22"/>
          <w:szCs w:val="22"/>
        </w:rPr>
      </w:pP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Продавец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 Передать Покупателю имущество (имущественные права) по передаточному акту, подп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сываемому Сторонами (приложение № 1 к настоящему Договору), в течение 30 (Тридцати) календарных дней с момента полной оплаты «Покупателем» цены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Покупатель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2.2.1. Уплатить за имущество (имущественные права) денежную сумму (цену) в размере и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рядке, установленном разделом 3 настоящего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 Принять имущество (имущественные права) по передаточному акту, подписываемому Сторонами (приложение № 2 к настоящему Договору).</w:t>
      </w:r>
    </w:p>
    <w:p w:rsidR="00CB6E43" w:rsidRDefault="00821C2B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Цена имущества</w:t>
      </w:r>
      <w:r w:rsidR="00CA632D">
        <w:rPr>
          <w:b/>
          <w:sz w:val="22"/>
          <w:szCs w:val="22"/>
        </w:rPr>
        <w:t xml:space="preserve"> (имущественных прав) и порядок расчетов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 Цена имущества (имущественных прав) определена на торгах в размере ______________ ру</w:t>
      </w:r>
      <w:r>
        <w:rPr>
          <w:sz w:val="22"/>
          <w:szCs w:val="22"/>
        </w:rPr>
        <w:t>б</w:t>
      </w:r>
      <w:r>
        <w:rPr>
          <w:sz w:val="22"/>
          <w:szCs w:val="22"/>
        </w:rPr>
        <w:t>лей.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До подписания настоящего договора Покупателем был уплачен задаток в размере </w:t>
      </w:r>
      <w:r>
        <w:rPr>
          <w:b/>
          <w:sz w:val="22"/>
          <w:szCs w:val="22"/>
        </w:rPr>
        <w:t>______________________________</w:t>
      </w:r>
      <w:r>
        <w:rPr>
          <w:sz w:val="22"/>
          <w:szCs w:val="22"/>
        </w:rPr>
        <w:t xml:space="preserve"> (___________________________________________) </w:t>
      </w:r>
      <w:r>
        <w:rPr>
          <w:b/>
          <w:sz w:val="22"/>
          <w:szCs w:val="22"/>
        </w:rPr>
        <w:t xml:space="preserve">рублей </w:t>
      </w:r>
      <w:r>
        <w:rPr>
          <w:sz w:val="22"/>
          <w:szCs w:val="22"/>
        </w:rPr>
        <w:t>для уч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стия в торгах. Данный задаток зачисляется в счет оплаты итоговой цены продажи имущества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венных прав), указанного в пункте 3.1. настоящего Договора.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Покупатель обязуется оплатить итоговую цену продажи имущества (имущественных прав), указанного в пункте 3.1. настоящего Договора, полностью за вычетом ранее уплаченного задатка, что составляет </w:t>
      </w:r>
      <w:r>
        <w:rPr>
          <w:b/>
          <w:sz w:val="22"/>
          <w:szCs w:val="22"/>
        </w:rPr>
        <w:t xml:space="preserve">__________________________________________________________________________, </w:t>
      </w:r>
      <w:r>
        <w:rPr>
          <w:sz w:val="22"/>
          <w:szCs w:val="22"/>
        </w:rPr>
        <w:t>в т</w:t>
      </w:r>
      <w:r>
        <w:rPr>
          <w:sz w:val="22"/>
          <w:szCs w:val="22"/>
        </w:rPr>
        <w:t>е</w:t>
      </w:r>
      <w:r>
        <w:rPr>
          <w:sz w:val="22"/>
          <w:szCs w:val="22"/>
        </w:rPr>
        <w:t>чение 30 (Тридцати) дней с момента подписания настоящего договора путем перечисления (внесения) денежных средств на расчетный счет Продавца.</w:t>
      </w:r>
    </w:p>
    <w:p w:rsidR="00CB6E43" w:rsidRDefault="00CA632D">
      <w:pPr>
        <w:ind w:left="567" w:right="-1" w:firstLine="567"/>
        <w:jc w:val="both"/>
      </w:pPr>
      <w:r>
        <w:rPr>
          <w:sz w:val="22"/>
          <w:szCs w:val="22"/>
        </w:rPr>
        <w:t>Покупатель перечисляет указанную в предыдущем абзаце денежную сумму по следующим рекв</w:t>
      </w:r>
      <w:r>
        <w:rPr>
          <w:sz w:val="22"/>
          <w:szCs w:val="22"/>
        </w:rPr>
        <w:t>и</w:t>
      </w:r>
      <w:r>
        <w:rPr>
          <w:sz w:val="22"/>
          <w:szCs w:val="22"/>
        </w:rPr>
        <w:t>зитам: Получатель ________________________________________________________________________.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 Обязательства Покупателя по оплате итоговой цены продажи имущества (имущественных прав), указанной в пункте 3.1. настоящего Договора, считаются выполненными с момента поступления денежных средств в полном объеме на расчетный счет Продавца.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Передача имущества (имущественных прав)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Имущество (имущественные права) передается Продавцом Покупателю по передато</w:t>
      </w:r>
      <w:r>
        <w:rPr>
          <w:sz w:val="22"/>
          <w:szCs w:val="22"/>
        </w:rPr>
        <w:t>ч</w:t>
      </w:r>
      <w:r>
        <w:rPr>
          <w:sz w:val="22"/>
          <w:szCs w:val="22"/>
        </w:rPr>
        <w:t>ному акту, подписываемому Сторонами (приложение № 1 к настоящему Договору), в течение 30 (Тр</w:t>
      </w:r>
      <w:r>
        <w:rPr>
          <w:sz w:val="22"/>
          <w:szCs w:val="22"/>
        </w:rPr>
        <w:t>и</w:t>
      </w:r>
      <w:r>
        <w:rPr>
          <w:sz w:val="22"/>
          <w:szCs w:val="22"/>
        </w:rPr>
        <w:t>дцати) календарных дней с момента полной оплаты Покупателем цены Договора. Покупатель извещен о частичном отсутствии первичной документации по дебитор</w:t>
      </w:r>
      <w:r w:rsidR="00821C2B">
        <w:rPr>
          <w:sz w:val="22"/>
          <w:szCs w:val="22"/>
        </w:rPr>
        <w:t>с</w:t>
      </w:r>
      <w:r>
        <w:rPr>
          <w:sz w:val="22"/>
          <w:szCs w:val="22"/>
        </w:rPr>
        <w:t>кой задолженности.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Обязательство Продавца передать имущество (имущественные права) Покупателю сч</w:t>
      </w:r>
      <w:r>
        <w:rPr>
          <w:sz w:val="22"/>
          <w:szCs w:val="22"/>
        </w:rPr>
        <w:t>и</w:t>
      </w:r>
      <w:r>
        <w:rPr>
          <w:sz w:val="22"/>
          <w:szCs w:val="22"/>
        </w:rPr>
        <w:t>тается исполненным после вручения имущества (имущественных прав) Покупателю и подписания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ронами передаточного акта (приложение № 1 к настоящему Договору).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Уклонение одной из Сторон от подписания передаточного акта (приложение № 1 к н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стоящему Договору) считается отказом соответственно Продавца от исполнения обязанности передать имущество (имущественные права), а Покупателя - обязанности принять имущество (имущественные права).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При изъятии имущества (имущественных прав) у Покупателя третьими лицами по основан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ям, возникшим до исполнения договора купли-продажи, Продавец обязан возместить Покупателю пон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сенные им убытки, если не докажет, что Покупатель знал или должен был знать о наличии этих основ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Если Продавец отказывается передать Покупателю имущество (имущественные права), Пок</w:t>
      </w:r>
      <w:r>
        <w:rPr>
          <w:sz w:val="22"/>
          <w:szCs w:val="22"/>
        </w:rPr>
        <w:t>у</w:t>
      </w:r>
      <w:r>
        <w:rPr>
          <w:sz w:val="22"/>
          <w:szCs w:val="22"/>
        </w:rPr>
        <w:t>патель вправе требовать отобрания этой вещи у Продавца и передачи ее покупателю на предусмотре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настоящим Договором условиях. Вместо требования передать Покупателю имущество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венные права), являющееся предметом настоящего Договора, Покупатель вправе потребовать возмещ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ния убытков.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 Если Продавец не передает или отказывается передать Покупателю относящиеся к имуществу документы, которые он должен передать в соответствии с законом, иными правовыми актами и насто</w:t>
      </w:r>
      <w:r>
        <w:rPr>
          <w:sz w:val="22"/>
          <w:szCs w:val="22"/>
        </w:rPr>
        <w:t>я</w:t>
      </w:r>
      <w:r>
        <w:rPr>
          <w:sz w:val="22"/>
          <w:szCs w:val="22"/>
        </w:rPr>
        <w:t>щим Договором, Покупатель вправе назначить ему разумный срок для их передачи.</w:t>
      </w:r>
    </w:p>
    <w:p w:rsidR="00CB6E43" w:rsidRDefault="00CA632D">
      <w:p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Заключительные положения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Отношения Сторон, не урегулированные настоящим Договором, регламентируются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вующим законодательством.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За неисполнение или ненадлежащее исполнение настоящего Договора Стороны несут ответс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венность в соответствии с действующим законодательством РФ и условиями настоящего Договора.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Все споры и разногласия, вытекающие из настоящего Договора, Стороны обязуются решать путем переговоров, а при недостижении согласия, в порядке, предусмотренном действующим законод</w:t>
      </w:r>
      <w:r>
        <w:rPr>
          <w:sz w:val="22"/>
          <w:szCs w:val="22"/>
        </w:rPr>
        <w:t>а</w:t>
      </w:r>
      <w:r>
        <w:rPr>
          <w:sz w:val="22"/>
          <w:szCs w:val="22"/>
        </w:rPr>
        <w:t>тельством РФ. Устанавливается 30-дневный срок для урегулирования сторонами споров в претензио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 порядке.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Все изменения и дополнения к настоящему Договору считаются действительными, если они совершены в письменной форме и подписаны уполномоченными представителями Сторон.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Настоящий Договор составлен на русском языке в двух экземплярах, имеющих равную юр</w:t>
      </w:r>
      <w:r>
        <w:rPr>
          <w:sz w:val="22"/>
          <w:szCs w:val="22"/>
        </w:rPr>
        <w:t>и</w:t>
      </w:r>
      <w:r>
        <w:rPr>
          <w:sz w:val="22"/>
          <w:szCs w:val="22"/>
        </w:rPr>
        <w:t xml:space="preserve">дическую силу, по одному для каждой из Сторон. </w:t>
      </w:r>
    </w:p>
    <w:p w:rsidR="00CB6E43" w:rsidRDefault="00CA632D">
      <w:pPr>
        <w:tabs>
          <w:tab w:val="left" w:pos="-540"/>
        </w:tabs>
        <w:ind w:left="567" w:right="-1" w:firstLine="567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6E43" w:rsidRDefault="00CA632D">
      <w:pPr>
        <w:ind w:left="567" w:right="-1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Приложения к настоящему Договору: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Передаточный акт от _________________.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tbl>
      <w:tblPr>
        <w:tblW w:w="10137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5312"/>
        <w:gridCol w:w="4825"/>
      </w:tblGrid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ПРОДАВЕЦ:</w:t>
            </w: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</w:tc>
      </w:tr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A632D">
            <w:pPr>
              <w:ind w:right="-1"/>
              <w:jc w:val="both"/>
            </w:pPr>
            <w:r>
              <w:rPr>
                <w:sz w:val="22"/>
                <w:szCs w:val="22"/>
              </w:rPr>
              <w:t>________</w:t>
            </w:r>
            <w:r w:rsidR="00821C2B">
              <w:rPr>
                <w:sz w:val="22"/>
                <w:szCs w:val="22"/>
              </w:rPr>
              <w:t>___________________/</w:t>
            </w:r>
            <w:bookmarkStart w:id="0" w:name="_GoBack"/>
            <w:bookmarkEnd w:id="0"/>
            <w:r w:rsidR="00B26DB3">
              <w:rPr>
                <w:sz w:val="22"/>
                <w:szCs w:val="22"/>
              </w:rPr>
              <w:t>Маслянцев И.Н.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</w:tbl>
    <w:p w:rsidR="00CB6E43" w:rsidRDefault="00CB6E43">
      <w:pPr>
        <w:ind w:left="567" w:right="-1" w:firstLine="567"/>
        <w:jc w:val="both"/>
      </w:pPr>
    </w:p>
    <w:sectPr w:rsidR="00CB6E43" w:rsidSect="00F616BB">
      <w:footerReference w:type="default" r:id="rId7"/>
      <w:pgSz w:w="11906" w:h="16838"/>
      <w:pgMar w:top="340" w:right="709" w:bottom="766" w:left="709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676" w:rsidRDefault="000D4676">
      <w:r>
        <w:separator/>
      </w:r>
    </w:p>
  </w:endnote>
  <w:endnote w:type="continuationSeparator" w:id="1">
    <w:p w:rsidR="000D4676" w:rsidRDefault="000D4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E43" w:rsidRDefault="006362E3">
    <w:pPr>
      <w:pStyle w:val="ad"/>
      <w:jc w:val="center"/>
    </w:pPr>
    <w:r>
      <w:fldChar w:fldCharType="begin"/>
    </w:r>
    <w:r w:rsidR="00CA632D">
      <w:instrText>PAGE</w:instrText>
    </w:r>
    <w:r>
      <w:fldChar w:fldCharType="separate"/>
    </w:r>
    <w:r w:rsidR="00E1761F">
      <w:rPr>
        <w:noProof/>
      </w:rPr>
      <w:t>2</w:t>
    </w:r>
    <w:r>
      <w:fldChar w:fldCharType="end"/>
    </w:r>
  </w:p>
  <w:p w:rsidR="00CB6E43" w:rsidRDefault="00CB6E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676" w:rsidRDefault="000D4676">
      <w:r>
        <w:separator/>
      </w:r>
    </w:p>
  </w:footnote>
  <w:footnote w:type="continuationSeparator" w:id="1">
    <w:p w:rsidR="000D4676" w:rsidRDefault="000D46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6749C"/>
    <w:multiLevelType w:val="multilevel"/>
    <w:tmpl w:val="BC743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0432BCF"/>
    <w:multiLevelType w:val="multilevel"/>
    <w:tmpl w:val="DCD6A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87" w:hanging="1020"/>
      </w:pPr>
    </w:lvl>
    <w:lvl w:ilvl="2">
      <w:start w:val="1"/>
      <w:numFmt w:val="decimal"/>
      <w:lvlText w:val="%1.%2.%3."/>
      <w:lvlJc w:val="left"/>
      <w:pPr>
        <w:ind w:left="1794" w:hanging="1020"/>
      </w:pPr>
    </w:lvl>
    <w:lvl w:ilvl="3">
      <w:start w:val="1"/>
      <w:numFmt w:val="decimal"/>
      <w:lvlText w:val="%1.%2.%3.%4."/>
      <w:lvlJc w:val="left"/>
      <w:pPr>
        <w:ind w:left="2001" w:hanging="10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E43"/>
    <w:rsid w:val="000D4676"/>
    <w:rsid w:val="001A6B9C"/>
    <w:rsid w:val="00201C8B"/>
    <w:rsid w:val="002423F1"/>
    <w:rsid w:val="006362E3"/>
    <w:rsid w:val="00821C2B"/>
    <w:rsid w:val="00A230D9"/>
    <w:rsid w:val="00A61A95"/>
    <w:rsid w:val="00B26DB3"/>
    <w:rsid w:val="00B416F0"/>
    <w:rsid w:val="00B9652A"/>
    <w:rsid w:val="00BA00BA"/>
    <w:rsid w:val="00CA632D"/>
    <w:rsid w:val="00CB6E43"/>
    <w:rsid w:val="00CF7B67"/>
    <w:rsid w:val="00E1761F"/>
    <w:rsid w:val="00F616BB"/>
    <w:rsid w:val="00F83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C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qFormat/>
    <w:rsid w:val="00CC0FF0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CC0FF0"/>
    <w:rPr>
      <w:sz w:val="24"/>
      <w:szCs w:val="24"/>
    </w:rPr>
  </w:style>
  <w:style w:type="character" w:customStyle="1" w:styleId="a5">
    <w:name w:val="Текст выноски Знак"/>
    <w:qFormat/>
    <w:rsid w:val="00AF31F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30D42"/>
    <w:rPr>
      <w:color w:val="0000FF"/>
      <w:u w:val="single"/>
    </w:rPr>
  </w:style>
  <w:style w:type="character" w:customStyle="1" w:styleId="ListLabel1">
    <w:name w:val="ListLabel 1"/>
    <w:qFormat/>
    <w:rsid w:val="00F616BB"/>
    <w:rPr>
      <w:b/>
    </w:rPr>
  </w:style>
  <w:style w:type="character" w:customStyle="1" w:styleId="ListLabel2">
    <w:name w:val="ListLabel 2"/>
    <w:qFormat/>
    <w:rsid w:val="00F616BB"/>
    <w:rPr>
      <w:b/>
    </w:rPr>
  </w:style>
  <w:style w:type="character" w:customStyle="1" w:styleId="ListLabel3">
    <w:name w:val="ListLabel 3"/>
    <w:qFormat/>
    <w:rsid w:val="00F616BB"/>
    <w:rPr>
      <w:b/>
    </w:rPr>
  </w:style>
  <w:style w:type="character" w:customStyle="1" w:styleId="ListLabel4">
    <w:name w:val="ListLabel 4"/>
    <w:qFormat/>
    <w:rsid w:val="00F616BB"/>
    <w:rPr>
      <w:b/>
    </w:rPr>
  </w:style>
  <w:style w:type="character" w:customStyle="1" w:styleId="ListLabel5">
    <w:name w:val="ListLabel 5"/>
    <w:qFormat/>
    <w:rsid w:val="00F616BB"/>
    <w:rPr>
      <w:b/>
    </w:rPr>
  </w:style>
  <w:style w:type="character" w:customStyle="1" w:styleId="ListLabel6">
    <w:name w:val="ListLabel 6"/>
    <w:qFormat/>
    <w:rsid w:val="00F616BB"/>
    <w:rPr>
      <w:b/>
    </w:rPr>
  </w:style>
  <w:style w:type="character" w:customStyle="1" w:styleId="ListLabel7">
    <w:name w:val="ListLabel 7"/>
    <w:qFormat/>
    <w:rsid w:val="00F616BB"/>
    <w:rPr>
      <w:b/>
    </w:rPr>
  </w:style>
  <w:style w:type="character" w:customStyle="1" w:styleId="ListLabel8">
    <w:name w:val="ListLabel 8"/>
    <w:qFormat/>
    <w:rsid w:val="00F616BB"/>
    <w:rPr>
      <w:b/>
    </w:rPr>
  </w:style>
  <w:style w:type="character" w:customStyle="1" w:styleId="ListLabel9">
    <w:name w:val="ListLabel 9"/>
    <w:qFormat/>
    <w:rsid w:val="00F616BB"/>
    <w:rPr>
      <w:b/>
    </w:rPr>
  </w:style>
  <w:style w:type="character" w:customStyle="1" w:styleId="ListLabel10">
    <w:name w:val="ListLabel 10"/>
    <w:qFormat/>
    <w:rsid w:val="00F616BB"/>
    <w:rPr>
      <w:b w:val="0"/>
    </w:rPr>
  </w:style>
  <w:style w:type="character" w:customStyle="1" w:styleId="ListLabel11">
    <w:name w:val="ListLabel 11"/>
    <w:qFormat/>
    <w:rsid w:val="00F616BB"/>
    <w:rPr>
      <w:b w:val="0"/>
    </w:rPr>
  </w:style>
  <w:style w:type="paragraph" w:customStyle="1" w:styleId="a6">
    <w:name w:val="Заголовок"/>
    <w:basedOn w:val="a"/>
    <w:next w:val="a7"/>
    <w:qFormat/>
    <w:rsid w:val="00F616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F616BB"/>
    <w:pPr>
      <w:spacing w:after="140" w:line="288" w:lineRule="auto"/>
    </w:pPr>
  </w:style>
  <w:style w:type="paragraph" w:styleId="a8">
    <w:name w:val="List"/>
    <w:basedOn w:val="a7"/>
    <w:rsid w:val="00F616BB"/>
    <w:rPr>
      <w:rFonts w:cs="Arial"/>
    </w:rPr>
  </w:style>
  <w:style w:type="paragraph" w:styleId="a9">
    <w:name w:val="caption"/>
    <w:basedOn w:val="a"/>
    <w:qFormat/>
    <w:rsid w:val="00F616B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616BB"/>
    <w:pPr>
      <w:suppressLineNumbers/>
    </w:pPr>
    <w:rPr>
      <w:rFonts w:cs="Arial"/>
    </w:rPr>
  </w:style>
  <w:style w:type="paragraph" w:customStyle="1" w:styleId="ab">
    <w:name w:val="Таблицы (моноширинный)"/>
    <w:basedOn w:val="a"/>
    <w:qFormat/>
    <w:rsid w:val="007838D9"/>
    <w:pPr>
      <w:jc w:val="both"/>
    </w:pPr>
    <w:rPr>
      <w:rFonts w:ascii="Courier New" w:hAnsi="Courier New" w:cs="Courier New"/>
      <w:sz w:val="30"/>
      <w:szCs w:val="30"/>
    </w:rPr>
  </w:style>
  <w:style w:type="paragraph" w:styleId="ac">
    <w:name w:val="header"/>
    <w:basedOn w:val="a"/>
    <w:rsid w:val="00CC0FF0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rsid w:val="00CC0FF0"/>
    <w:pPr>
      <w:tabs>
        <w:tab w:val="center" w:pos="4677"/>
        <w:tab w:val="right" w:pos="9355"/>
      </w:tabs>
    </w:pPr>
  </w:style>
  <w:style w:type="paragraph" w:styleId="ae">
    <w:name w:val="Balloon Text"/>
    <w:basedOn w:val="a"/>
    <w:qFormat/>
    <w:rsid w:val="00AF31F2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7190"/>
    <w:rPr>
      <w:rFonts w:ascii="Franklin Gothic Book" w:hAnsi="Franklin Gothic Book" w:cs="Franklin Gothic Book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C49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39"/>
    <w:rsid w:val="0033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TRcdeQ1fqnWce9AuO3u0OJB/yBV7GIKnWauajyVKaQY=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7rfInUJLDX5vJvWCEEnLyEK77Z4HrumiWWYeQpOERK7AlSQO6SJq+wIPA98QHxNKQAwa/fEo
    gTj7y8V+aM34Ew==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6uzZjf4PUa19MypLRMlXGUQM3aw=</DigestValue>
      </Reference>
      <Reference URI="/word/endnotes.xml?ContentType=application/vnd.openxmlformats-officedocument.wordprocessingml.endnotes+xml">
        <DigestMethod Algorithm="http://www.w3.org/2000/09/xmldsig#sha1"/>
        <DigestValue>etfQ0lj+mwzesRo6yTcyf4PvDEM=</DigestValue>
      </Reference>
      <Reference URI="/word/fontTable.xml?ContentType=application/vnd.openxmlformats-officedocument.wordprocessingml.fontTable+xml">
        <DigestMethod Algorithm="http://www.w3.org/2000/09/xmldsig#sha1"/>
        <DigestValue>aPFxfVKzLvVsScapDVkjRdO8i1I=</DigestValue>
      </Reference>
      <Reference URI="/word/footer1.xml?ContentType=application/vnd.openxmlformats-officedocument.wordprocessingml.footer+xml">
        <DigestMethod Algorithm="http://www.w3.org/2000/09/xmldsig#sha1"/>
        <DigestValue>PEYC+i4rtGLgYYfCIkbWVZ7fO+8=</DigestValue>
      </Reference>
      <Reference URI="/word/footnotes.xml?ContentType=application/vnd.openxmlformats-officedocument.wordprocessingml.footnotes+xml">
        <DigestMethod Algorithm="http://www.w3.org/2000/09/xmldsig#sha1"/>
        <DigestValue>nN60/9gM3JVgPKN87AyO2up5sIQ=</DigestValue>
      </Reference>
      <Reference URI="/word/numbering.xml?ContentType=application/vnd.openxmlformats-officedocument.wordprocessingml.numbering+xml">
        <DigestMethod Algorithm="http://www.w3.org/2000/09/xmldsig#sha1"/>
        <DigestValue>XTTQ7qtCLWCvxy7s4qLUT264lro=</DigestValue>
      </Reference>
      <Reference URI="/word/settings.xml?ContentType=application/vnd.openxmlformats-officedocument.wordprocessingml.settings+xml">
        <DigestMethod Algorithm="http://www.w3.org/2000/09/xmldsig#sha1"/>
        <DigestValue>RNJo0P3BffyUpKn/fpjzMWfc5z0=</DigestValue>
      </Reference>
      <Reference URI="/word/styles.xml?ContentType=application/vnd.openxmlformats-officedocument.wordprocessingml.styles+xml">
        <DigestMethod Algorithm="http://www.w3.org/2000/09/xmldsig#sha1"/>
        <DigestValue>sda54zWfEvj+SCm2Pilc939ojqI=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2019-02-05T12:18:50Z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949</Words>
  <Characters>5410</Characters>
  <Application>Microsoft Office Word</Application>
  <DocSecurity>0</DocSecurity>
  <Lines>45</Lines>
  <Paragraphs>12</Paragraphs>
  <ScaleCrop>false</ScaleCrop>
  <Company>ПМ</Company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stells86@rambler.ru</cp:lastModifiedBy>
  <cp:revision>2</cp:revision>
  <cp:lastPrinted>2014-08-13T06:58:00Z</cp:lastPrinted>
  <dcterms:created xsi:type="dcterms:W3CDTF">2019-02-05T12:18:00Z</dcterms:created>
  <dcterms:modified xsi:type="dcterms:W3CDTF">2019-02-05T12:18:00Z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ПМ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