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3C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53C0" w:rsidRDefault="002553C0" w:rsidP="00ED7965">
      <w:pPr>
        <w:ind w:left="142"/>
        <w:rPr>
          <w:rFonts w:ascii="Times New Roman" w:hAnsi="Times New Roman"/>
        </w:rPr>
      </w:pPr>
    </w:p>
    <w:p w:rsidR="002553C0" w:rsidRDefault="002553C0" w:rsidP="00ED7965">
      <w:pPr>
        <w:ind w:left="142"/>
        <w:rPr>
          <w:rFonts w:ascii="Times New Roman" w:hAnsi="Times New Roman"/>
        </w:rPr>
      </w:pPr>
    </w:p>
    <w:p w:rsidR="002553C0" w:rsidRDefault="002553C0" w:rsidP="00ED7965">
      <w:pPr>
        <w:ind w:left="142"/>
        <w:rPr>
          <w:rFonts w:ascii="Times New Roman" w:hAnsi="Times New Roman"/>
        </w:rPr>
      </w:pPr>
    </w:p>
    <w:p w:rsidR="002553C0" w:rsidRDefault="002553C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553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553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553C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№СТП-3462/1</w:t>
      </w:r>
    </w:p>
    <w:p w:rsidR="002553C0" w:rsidRDefault="002553C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53C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09.04.2019</w:t>
      </w:r>
    </w:p>
    <w:p w:rsidR="002553C0" w:rsidRDefault="002553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53C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Вальбом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Олег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Тихонова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Елена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№СТП-3462/1,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553C0" w:rsidRDefault="002553C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553C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2019-03-04 09:00:00 (время московское) до 2019-04-09 16:00:00 (время московское) по лоту:</w:t>
      </w:r>
    </w:p>
    <w:p w:rsidR="002553C0" w:rsidRDefault="002553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553C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553C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553C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553C0" w:rsidTr="00BA0078">
        <w:tc>
          <w:tcPr>
            <w:tcW w:w="2996" w:type="dxa"/>
            <w:vAlign w:val="center"/>
          </w:tcPr>
          <w:p w:rsidR="002553C0" w:rsidRDefault="001B12BC" w:rsidP="00FF3D8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553C0" w:rsidRDefault="001B12BC" w:rsidP="00FF3D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Автомобиль KIA TD (</w:t>
            </w:r>
            <w:proofErr w:type="spellStart"/>
            <w:r>
              <w:rPr>
                <w:rFonts w:ascii="Times New Roman" w:hAnsi="Times New Roman"/>
              </w:rPr>
              <w:t>Cerato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Forte</w:t>
            </w:r>
            <w:proofErr w:type="spellEnd"/>
            <w:r>
              <w:rPr>
                <w:rFonts w:ascii="Times New Roman" w:hAnsi="Times New Roman"/>
              </w:rPr>
              <w:t xml:space="preserve">), </w:t>
            </w:r>
            <w:r>
              <w:rPr>
                <w:rFonts w:ascii="Times New Roman" w:hAnsi="Times New Roman"/>
              </w:rPr>
              <w:br/>
              <w:t xml:space="preserve">- VIN:XWEFU411AD0002939, </w:t>
            </w:r>
            <w:r>
              <w:rPr>
                <w:rFonts w:ascii="Times New Roman" w:hAnsi="Times New Roman"/>
              </w:rPr>
              <w:br/>
              <w:t>- модель, №двигателя: G4FC CH253419?</w:t>
            </w:r>
            <w:r>
              <w:rPr>
                <w:rFonts w:ascii="Times New Roman" w:hAnsi="Times New Roman"/>
              </w:rPr>
              <w:br/>
              <w:t xml:space="preserve">- шасси: отсутствует, </w:t>
            </w:r>
            <w:r>
              <w:rPr>
                <w:rFonts w:ascii="Times New Roman" w:hAnsi="Times New Roman"/>
              </w:rPr>
              <w:br/>
              <w:t>- кузов (кабина, прицеп): XWEFU411AD0002939,</w:t>
            </w:r>
            <w:r>
              <w:rPr>
                <w:rFonts w:ascii="Times New Roman" w:hAnsi="Times New Roman"/>
              </w:rPr>
              <w:br/>
              <w:t>- цвет: черный,</w:t>
            </w:r>
            <w:r>
              <w:rPr>
                <w:rFonts w:ascii="Times New Roman" w:hAnsi="Times New Roman"/>
              </w:rPr>
              <w:br/>
              <w:t>- год выпуска: 2012.</w:t>
            </w:r>
          </w:p>
        </w:tc>
      </w:tr>
    </w:tbl>
    <w:p w:rsidR="002553C0" w:rsidRDefault="002553C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53C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№СТП-3462/1 по лоту №1 не поступили.</w:t>
      </w:r>
    </w:p>
    <w:p w:rsidR="002553C0" w:rsidRDefault="002553C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3D8D" w:rsidRDefault="00FF3D8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53C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Вальбом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О.Н.</w:t>
      </w:r>
    </w:p>
    <w:p w:rsidR="002553C0" w:rsidRDefault="002553C0" w:rsidP="005C56AE">
      <w:pPr>
        <w:rPr>
          <w:rFonts w:ascii="Times New Roman" w:hAnsi="Times New Roman"/>
        </w:rPr>
      </w:pPr>
    </w:p>
    <w:p w:rsidR="002553C0" w:rsidRDefault="002553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53C0" w:rsidRDefault="002553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53C0" w:rsidRDefault="002553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53C0" w:rsidRDefault="002553C0" w:rsidP="00455D60">
      <w:pPr>
        <w:ind w:left="142"/>
        <w:rPr>
          <w:rFonts w:ascii="Times New Roman" w:hAnsi="Times New Roman"/>
        </w:rPr>
      </w:pPr>
    </w:p>
    <w:p w:rsidR="002553C0" w:rsidRDefault="002553C0" w:rsidP="00ED7965">
      <w:pPr>
        <w:ind w:left="142"/>
        <w:rPr>
          <w:rFonts w:ascii="Times New Roman" w:hAnsi="Times New Roman"/>
        </w:rPr>
      </w:pPr>
    </w:p>
    <w:sectPr w:rsidR="002553C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A1A" w:rsidRDefault="00332A1A" w:rsidP="00ED7965">
      <w:pPr>
        <w:spacing w:after="0" w:line="240" w:lineRule="auto"/>
      </w:pPr>
      <w:r>
        <w:separator/>
      </w:r>
    </w:p>
  </w:endnote>
  <w:endnote w:type="continuationSeparator" w:id="0">
    <w:p w:rsidR="00332A1A" w:rsidRDefault="00332A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3C0" w:rsidRDefault="002553C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3C0" w:rsidRDefault="002553C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3C0" w:rsidRDefault="002553C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A1A" w:rsidRDefault="00332A1A" w:rsidP="00ED7965">
      <w:pPr>
        <w:spacing w:after="0" w:line="240" w:lineRule="auto"/>
      </w:pPr>
      <w:r>
        <w:separator/>
      </w:r>
    </w:p>
  </w:footnote>
  <w:footnote w:type="continuationSeparator" w:id="0">
    <w:p w:rsidR="00332A1A" w:rsidRDefault="00332A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3C0" w:rsidRDefault="00332A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3C0" w:rsidRDefault="00332A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3C0" w:rsidRDefault="00332A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53C0"/>
    <w:rsid w:val="00282DC3"/>
    <w:rsid w:val="002C3031"/>
    <w:rsid w:val="00303217"/>
    <w:rsid w:val="00306790"/>
    <w:rsid w:val="00324E78"/>
    <w:rsid w:val="00332A1A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  <w:rsid w:val="00FF3D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F1A3C99"/>
  <w15:docId w15:val="{5F7C4DBB-00EE-4D8B-BF4D-8855C5DEE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0Vg3wtvwAuorYWpcsI6Jn0gi0yumACLF4a2yXgx8bj4=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sJKLe5Do8AvOdOSVadCeEsaMf5g+MfTXkKbxp0p+R526tRvo3jWvNhOMTFPpooqRCJNvt78K
    DWvjQByAcwyqKw==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ilHhRJVmjWUE1v20MzhDJDgQQAc=</DigestValue>
      </Reference>
      <Reference URI="/word/endnotes.xml?ContentType=application/vnd.openxmlformats-officedocument.wordprocessingml.endnotes+xml">
        <DigestMethod Algorithm="http://www.w3.org/2000/09/xmldsig#sha1"/>
        <DigestValue>uL2Hf4BVvp0d8CKKPFg/4ozl6NQ=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3o/LfwGd/h27L+ZyzSd6qWaJAXQ=</DigestValue>
      </Reference>
      <Reference URI="/word/footer2.xml?ContentType=application/vnd.openxmlformats-officedocument.wordprocessingml.footer+xml">
        <DigestMethod Algorithm="http://www.w3.org/2000/09/xmldsig#sha1"/>
        <DigestValue>3o/LfwGd/h27L+ZyzSd6qWaJAXQ=</DigestValue>
      </Reference>
      <Reference URI="/word/footer3.xml?ContentType=application/vnd.openxmlformats-officedocument.wordprocessingml.footer+xml">
        <DigestMethod Algorithm="http://www.w3.org/2000/09/xmldsig#sha1"/>
        <DigestValue>3o/LfwGd/h27L+ZyzSd6qWaJAXQ=</DigestValue>
      </Reference>
      <Reference URI="/word/footnotes.xml?ContentType=application/vnd.openxmlformats-officedocument.wordprocessingml.footnotes+xml">
        <DigestMethod Algorithm="http://www.w3.org/2000/09/xmldsig#sha1"/>
        <DigestValue>Mfvgr/Dnwpcgnih3S1A4+S73qno=</DigestValue>
      </Reference>
      <Reference URI="/word/header1.xml?ContentType=application/vnd.openxmlformats-officedocument.wordprocessingml.header+xml">
        <DigestMethod Algorithm="http://www.w3.org/2000/09/xmldsig#sha1"/>
        <DigestValue>3Uroaw4nS0mqUEIbDPNii0M1PsI=</DigestValue>
      </Reference>
      <Reference URI="/word/header2.xml?ContentType=application/vnd.openxmlformats-officedocument.wordprocessingml.header+xml">
        <DigestMethod Algorithm="http://www.w3.org/2000/09/xmldsig#sha1"/>
        <DigestValue>fIeMd/WpbqYv+OgyqDBxX/c4KYQ=</DigestValue>
      </Reference>
      <Reference URI="/word/header3.xml?ContentType=application/vnd.openxmlformats-officedocument.wordprocessingml.header+xml">
        <DigestMethod Algorithm="http://www.w3.org/2000/09/xmldsig#sha1"/>
        <DigestValue>EK2i9b1dnTDRVn+zgo9zOgNfczk=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8I2+6XB15mvWmvo8co8rvQJMuL8=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2019-04-09T13:23:04Z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FCEF3-CC6E-4592-A6B5-D228936B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2019-04-09T12:46:00Z</dcterms:modified>
</cp:coreProperties>
</file>