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Ларькин Сергей Вячеславович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садоводство, общая площадь 300 кв.м., адрес объекта: Владимирская область, г. Владимир, Сад Содышка, участок 14; кадастровый № 33:22:22001:116, начальная цена 131128.20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BI9dcG1E94lOz4MdZXR66cfQu//X9XmqCGtRZXS/QK4=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rX5P+afV1EHSYfGRi/HA/ozrfwizgeDsrYLyfZ0hsuA=</DigestValue>
    </Reference>
  </SignedInfo>
  <SignatureValue>r8irSDv68hWV1Aj/CUhwoOb5+Sinq6XmBATyPidvAo//TrdQJaixMOZ1czyHtNAF
7Q2dKhBylmqJFVVMR3gIWQ==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BR6AW23A6VBUZ5ERoKtPDDY0vOo=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2019-06-18T08:35:09Z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2019-06-18T08:35:09Z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