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№СТП-2846/22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«Кемеровский ДСК»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2018-07-04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товарно-материальные ценности, перечень в прикрепленном файле, начальная цена 840957.52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NOcWivd+3xCzEPwhYCfpMhv6NjucjsbLrI9vaHqo5Eg=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uxz2HkgZfBmYnBVUOraUb/XZ04HIVHCrYy05n07POug=</DigestValue>
    </Reference>
  </SignedInfo>
  <SignatureValue>CpCoVyUkTaHtPGtZVsgmGidqj4JnKLNAdSMOiByugKVy4LIjeijBw3FjouCjb8SN
SNlY8f76fUxbmWZPaIrvow==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+O7MZWmXlmxmNmBo/GGsHEphxAo=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2018-07-04T08:34:51Z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2018-07-04T08:34:51Z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