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7F5E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A7F5E" w:rsidRDefault="00CA7F5E" w:rsidP="00EA619D">
      <w:pPr>
        <w:ind w:left="142"/>
      </w:pPr>
    </w:p>
    <w:p w:rsidR="00CA7F5E" w:rsidRDefault="00CA7F5E" w:rsidP="00EA619D">
      <w:pPr>
        <w:ind w:left="142"/>
      </w:pPr>
    </w:p>
    <w:p w:rsidR="00CA7F5E" w:rsidRDefault="00CA7F5E" w:rsidP="00EA619D">
      <w:pPr>
        <w:ind w:left="142"/>
      </w:pPr>
    </w:p>
    <w:p w:rsidR="00CA7F5E" w:rsidRDefault="00CA7F5E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A7F5E" w:rsidRDefault="00CA7F5E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A7F5E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CA7F5E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CA7F5E" w:rsidRDefault="00CA7F5E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A7F5E" w:rsidRPr="009C6E3E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9C6E3E" w:rsidRPr="009C6E3E">
        <w:rPr>
          <w:rFonts w:ascii="Times New Roman" w:hAnsi="Times New Roman" w:cs="Times New Roman"/>
          <w:sz w:val="24"/>
          <w:szCs w:val="24"/>
        </w:rPr>
        <w:t>26.11</w:t>
      </w:r>
      <w:r w:rsidRPr="009C6E3E">
        <w:rPr>
          <w:rFonts w:ascii="Times New Roman" w:hAnsi="Times New Roman" w:cs="Times New Roman"/>
          <w:sz w:val="24"/>
          <w:szCs w:val="24"/>
        </w:rPr>
        <w:t>.201</w:t>
      </w:r>
      <w:r w:rsidR="009C6E3E" w:rsidRPr="009C6E3E">
        <w:rPr>
          <w:rFonts w:ascii="Times New Roman" w:hAnsi="Times New Roman" w:cs="Times New Roman"/>
          <w:sz w:val="24"/>
          <w:szCs w:val="24"/>
        </w:rPr>
        <w:t>8</w:t>
      </w:r>
    </w:p>
    <w:p w:rsidR="00CA7F5E" w:rsidRDefault="00CA7F5E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CA7F5E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Шлегель Алена Васильевна,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Акционерное общество «Проектный институт по водоснабжению, канализации и гидротехническим сооружениям «Сибирский </w:t>
      </w:r>
      <w:proofErr w:type="spellStart"/>
      <w:r>
        <w:rPr>
          <w:rFonts w:ascii="Times New Roman" w:hAnsi="Times New Roman"/>
          <w:b/>
          <w:sz w:val="24"/>
          <w:szCs w:val="24"/>
        </w:rPr>
        <w:t>водоканалпроект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№СТП-3109/1,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 xml:space="preserve">банкротстве)) 17.09.2018,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  <w:proofErr w:type="gramEnd"/>
    </w:p>
    <w:p w:rsidR="00CA7F5E" w:rsidRDefault="00CA7F5E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CA7F5E" w:rsidTr="008A1149">
        <w:tc>
          <w:tcPr>
            <w:tcW w:w="4981" w:type="dxa"/>
          </w:tcPr>
          <w:p w:rsidR="00CA7F5E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CA7F5E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CA7F5E" w:rsidTr="008A1149">
        <w:tc>
          <w:tcPr>
            <w:tcW w:w="4981" w:type="dxa"/>
          </w:tcPr>
          <w:p w:rsidR="009C6E3E" w:rsidRPr="009C6E3E" w:rsidRDefault="009C6E3E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6E3E">
              <w:rPr>
                <w:rFonts w:ascii="Times New Roman" w:hAnsi="Times New Roman"/>
                <w:sz w:val="24"/>
                <w:szCs w:val="24"/>
              </w:rPr>
              <w:t>с 00</w:t>
            </w:r>
            <w:r w:rsidR="008A1149" w:rsidRPr="009C6E3E">
              <w:rPr>
                <w:rFonts w:ascii="Times New Roman" w:hAnsi="Times New Roman"/>
                <w:sz w:val="24"/>
                <w:szCs w:val="24"/>
              </w:rPr>
              <w:t>:00 (</w:t>
            </w:r>
            <w:proofErr w:type="spellStart"/>
            <w:r w:rsidR="008A1149" w:rsidRPr="009C6E3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8A1149" w:rsidRPr="009C6E3E">
              <w:rPr>
                <w:rFonts w:ascii="Times New Roman" w:hAnsi="Times New Roman"/>
                <w:sz w:val="24"/>
                <w:szCs w:val="24"/>
              </w:rPr>
              <w:t>) «</w:t>
            </w:r>
            <w:r w:rsidRPr="009C6E3E">
              <w:rPr>
                <w:rFonts w:ascii="Times New Roman" w:hAnsi="Times New Roman"/>
                <w:sz w:val="24"/>
                <w:szCs w:val="24"/>
              </w:rPr>
              <w:t>20</w:t>
            </w:r>
            <w:r w:rsidR="008A1149" w:rsidRPr="009C6E3E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9C6E3E">
              <w:rPr>
                <w:rFonts w:ascii="Times New Roman" w:hAnsi="Times New Roman"/>
                <w:sz w:val="24"/>
                <w:szCs w:val="24"/>
              </w:rPr>
              <w:t>ноября 2018</w:t>
            </w:r>
            <w:r w:rsidR="008A1149" w:rsidRPr="009C6E3E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CA7F5E" w:rsidRPr="009C6E3E" w:rsidRDefault="008A1149" w:rsidP="009C6E3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6E3E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 w:rsidR="009C6E3E" w:rsidRPr="009C6E3E">
              <w:rPr>
                <w:rFonts w:ascii="Times New Roman" w:hAnsi="Times New Roman"/>
                <w:sz w:val="24"/>
                <w:szCs w:val="24"/>
              </w:rPr>
              <w:t>23:59 (</w:t>
            </w:r>
            <w:proofErr w:type="spellStart"/>
            <w:r w:rsidR="009C6E3E" w:rsidRPr="009C6E3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9C6E3E" w:rsidRPr="009C6E3E">
              <w:rPr>
                <w:rFonts w:ascii="Times New Roman" w:hAnsi="Times New Roman"/>
                <w:sz w:val="24"/>
                <w:szCs w:val="24"/>
              </w:rPr>
              <w:t>) «26</w:t>
            </w:r>
            <w:r w:rsidRPr="009C6E3E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9C6E3E" w:rsidRPr="009C6E3E">
              <w:rPr>
                <w:rFonts w:ascii="Times New Roman" w:hAnsi="Times New Roman"/>
                <w:sz w:val="24"/>
                <w:szCs w:val="24"/>
              </w:rPr>
              <w:t>ноября 2018</w:t>
            </w:r>
            <w:r w:rsidRPr="009C6E3E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CA7F5E" w:rsidRPr="009C6E3E" w:rsidRDefault="009C6E3E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6E3E">
              <w:rPr>
                <w:rFonts w:ascii="Times New Roman" w:hAnsi="Times New Roman"/>
                <w:sz w:val="24"/>
                <w:szCs w:val="24"/>
              </w:rPr>
              <w:t>564750.00</w:t>
            </w:r>
          </w:p>
        </w:tc>
      </w:tr>
    </w:tbl>
    <w:p w:rsidR="00CA7F5E" w:rsidRDefault="00CA7F5E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CA7F5E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2018-11-24 13:58:46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CA7F5E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A7F5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CA7F5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A7F5E" w:rsidTr="008A1149">
        <w:tc>
          <w:tcPr>
            <w:tcW w:w="2996" w:type="dxa"/>
            <w:vAlign w:val="center"/>
          </w:tcPr>
          <w:p w:rsidR="00CA7F5E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CA7F5E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Нежилые здания, площадью 40,8 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 кадастровым №42:30:0102034:380 (согласно технического паспорта Дом для сторожей (корпус 1); 186 кв.м с кадастровым №42:30:0102034:379 (согласно технического паспорта Склад запчастей (корпус 4); 190,3 кв.м с кадастровым №42:30:0102034:377 (согласно технического паспорта Лаборатория и материальный склад (корпус 3). Земельный участок из земель населенных пунктов под общественную застройку, площадью 5303,12 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кадастровый №42:30:0102034:14. Недвижимое имущество: назначение жилой дом, наименование: нежилое, площадью 887,7 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кадастровый №42:30:0102034:378 (согласно технического паспорта Здание ремонтной базы). Имущество лота расположено по адресу: Кемеровская область, 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овокузнецк, проезд Технический, д10</w:t>
            </w:r>
          </w:p>
        </w:tc>
      </w:tr>
    </w:tbl>
    <w:p w:rsidR="00CA7F5E" w:rsidRDefault="00CA7F5E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CA7F5E" w:rsidTr="008A1149">
        <w:tc>
          <w:tcPr>
            <w:tcW w:w="4889" w:type="dxa"/>
          </w:tcPr>
          <w:p w:rsidR="00CA7F5E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CA7F5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A7F5E" w:rsidTr="008A1149">
        <w:tc>
          <w:tcPr>
            <w:tcW w:w="4889" w:type="dxa"/>
          </w:tcPr>
          <w:p w:rsidR="00CA7F5E" w:rsidRPr="009C6E3E" w:rsidRDefault="009C6E3E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6E3E">
              <w:rPr>
                <w:rFonts w:ascii="Times New Roman" w:hAnsi="Times New Roman" w:cs="Times New Roman"/>
                <w:b/>
                <w:sz w:val="24"/>
                <w:szCs w:val="24"/>
              </w:rPr>
              <w:t>564750.00</w:t>
            </w:r>
          </w:p>
        </w:tc>
        <w:tc>
          <w:tcPr>
            <w:tcW w:w="4892" w:type="dxa"/>
          </w:tcPr>
          <w:p w:rsidR="00CA7F5E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620155.00</w:t>
            </w:r>
          </w:p>
        </w:tc>
      </w:tr>
    </w:tbl>
    <w:p w:rsidR="00CA7F5E" w:rsidRDefault="00CA7F5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A7F5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CA7F5E" w:rsidTr="006D6214">
        <w:tc>
          <w:tcPr>
            <w:tcW w:w="1701" w:type="dxa"/>
            <w:vAlign w:val="center"/>
          </w:tcPr>
          <w:p w:rsidR="00CA7F5E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CA7F5E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A7F5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A7F5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A7F5E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A7F5E" w:rsidRDefault="00CA7F5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A7F5E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A7F5E" w:rsidTr="006D6214">
        <w:tc>
          <w:tcPr>
            <w:tcW w:w="1701" w:type="dxa"/>
          </w:tcPr>
          <w:p w:rsidR="00CA7F5E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2867</w:t>
            </w:r>
          </w:p>
        </w:tc>
        <w:tc>
          <w:tcPr>
            <w:tcW w:w="4536" w:type="dxa"/>
          </w:tcPr>
          <w:p w:rsidR="00CA7F5E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Макаренко Михаил Алексеевич</w:t>
            </w:r>
          </w:p>
        </w:tc>
        <w:tc>
          <w:tcPr>
            <w:tcW w:w="850" w:type="dxa"/>
          </w:tcPr>
          <w:p w:rsidR="00CA7F5E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CA7F5E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250302836159</w:t>
            </w:r>
          </w:p>
        </w:tc>
      </w:tr>
    </w:tbl>
    <w:p w:rsidR="00CA7F5E" w:rsidRDefault="00CA7F5E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A7F5E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2018-11-26 14:40:23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CA7F5E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A7F5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CA7F5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A7F5E" w:rsidTr="008A1149">
        <w:tc>
          <w:tcPr>
            <w:tcW w:w="2996" w:type="dxa"/>
            <w:vAlign w:val="center"/>
          </w:tcPr>
          <w:p w:rsidR="00CA7F5E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CA7F5E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Нежилые здания, площадью 40,8 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 кадастровым №42:30:0102034:380 (согласно технического паспорта Дом для сторожей (корпус 1); 186 кв.м с кадастровым №42:30:0102034:379 (согласно технического паспорта Склад запчастей (корпус 4); 190,3 кв.м с кадастровым №42:30:0102034:377 (согласно технического паспорта Лаборатория и материальный склад (корпус 3). Земельный участок из земель населенных пунктов под общественную застройку, площадью 5303,12 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кадастровый №42:30:0102034:14. Недвижимое имущество: назначение жилой дом, наименование: нежилое, площадью 887,7 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кадастровый №42:30:0102034:378 (согласно технического паспорта Здание ремонтной базы). Имущество лота расположено по адресу: Кемеровская область, 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овокузнецк, проезд Технический, д10</w:t>
            </w:r>
          </w:p>
        </w:tc>
      </w:tr>
    </w:tbl>
    <w:p w:rsidR="00CA7F5E" w:rsidRDefault="00CA7F5E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CA7F5E" w:rsidTr="008A1149">
        <w:tc>
          <w:tcPr>
            <w:tcW w:w="4889" w:type="dxa"/>
          </w:tcPr>
          <w:p w:rsidR="00CA7F5E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CA7F5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A7F5E" w:rsidTr="008A1149">
        <w:tc>
          <w:tcPr>
            <w:tcW w:w="4889" w:type="dxa"/>
          </w:tcPr>
          <w:p w:rsidR="00CA7F5E" w:rsidRDefault="009C6E3E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6E3E">
              <w:rPr>
                <w:rFonts w:ascii="Times New Roman" w:hAnsi="Times New Roman" w:cs="Times New Roman"/>
                <w:b/>
                <w:sz w:val="24"/>
                <w:szCs w:val="24"/>
              </w:rPr>
              <w:t>564750.00</w:t>
            </w:r>
          </w:p>
        </w:tc>
        <w:tc>
          <w:tcPr>
            <w:tcW w:w="4892" w:type="dxa"/>
          </w:tcPr>
          <w:p w:rsidR="00CA7F5E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735000.00</w:t>
            </w:r>
          </w:p>
        </w:tc>
      </w:tr>
    </w:tbl>
    <w:p w:rsidR="00CA7F5E" w:rsidRDefault="00CA7F5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A7F5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CA7F5E" w:rsidTr="006D6214">
        <w:tc>
          <w:tcPr>
            <w:tcW w:w="1701" w:type="dxa"/>
            <w:vAlign w:val="center"/>
          </w:tcPr>
          <w:p w:rsidR="00CA7F5E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CA7F5E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A7F5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A7F5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A7F5E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A7F5E" w:rsidRDefault="00CA7F5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A7F5E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A7F5E" w:rsidTr="006D6214">
        <w:tc>
          <w:tcPr>
            <w:tcW w:w="1701" w:type="dxa"/>
          </w:tcPr>
          <w:p w:rsidR="00CA7F5E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14446</w:t>
            </w:r>
          </w:p>
        </w:tc>
        <w:tc>
          <w:tcPr>
            <w:tcW w:w="4536" w:type="dxa"/>
          </w:tcPr>
          <w:p w:rsidR="00CA7F5E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Шадрин Михаил Андреевич</w:t>
            </w:r>
          </w:p>
        </w:tc>
        <w:tc>
          <w:tcPr>
            <w:tcW w:w="850" w:type="dxa"/>
          </w:tcPr>
          <w:p w:rsidR="00CA7F5E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CA7F5E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421713881283</w:t>
            </w:r>
          </w:p>
        </w:tc>
      </w:tr>
    </w:tbl>
    <w:p w:rsidR="00CA7F5E" w:rsidRDefault="00CA7F5E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A7F5E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2018-11-26 20:34:44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CA7F5E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A7F5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CA7F5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A7F5E" w:rsidTr="008A1149">
        <w:tc>
          <w:tcPr>
            <w:tcW w:w="2996" w:type="dxa"/>
            <w:vAlign w:val="center"/>
          </w:tcPr>
          <w:p w:rsidR="00CA7F5E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CA7F5E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Нежилые здания, площадью 40,8 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 кадастровым №42:30:0102034:380 (согласно технического паспорта Дом для сторожей (корпус 1); 186 кв.м с кадастровым №42:30:0102034:379 (согласно технического паспорта Склад запчастей (корпус 4); 190,3 кв.м с кадастровым №42:30:0102034:377 (согласно технического паспорта Лаборатория и материальный склад (корпус 3). Земельный участок из земель населенных пунктов под общественную застройку, площадью 5303,12 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кадастровый №42:30:0102034:14. Недвижимое имущество: назначение жилой дом, наименование: нежилое, площадью 887,7 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кадастровый №42:30:0102034:378 (согласно технического паспорта Здание ремонтной базы). Имущество лота расположено по адресу: Кемеровская область, 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овокузнецк, проезд Технический, д10</w:t>
            </w:r>
          </w:p>
        </w:tc>
      </w:tr>
    </w:tbl>
    <w:p w:rsidR="00CA7F5E" w:rsidRDefault="00CA7F5E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CA7F5E" w:rsidTr="008A1149">
        <w:tc>
          <w:tcPr>
            <w:tcW w:w="4889" w:type="dxa"/>
          </w:tcPr>
          <w:p w:rsidR="00CA7F5E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CA7F5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A7F5E" w:rsidTr="008A1149">
        <w:tc>
          <w:tcPr>
            <w:tcW w:w="4889" w:type="dxa"/>
          </w:tcPr>
          <w:p w:rsidR="00CA7F5E" w:rsidRDefault="009C6E3E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6E3E">
              <w:rPr>
                <w:rFonts w:ascii="Times New Roman" w:hAnsi="Times New Roman" w:cs="Times New Roman"/>
                <w:b/>
                <w:sz w:val="24"/>
                <w:szCs w:val="24"/>
              </w:rPr>
              <w:t>564750.00</w:t>
            </w:r>
          </w:p>
        </w:tc>
        <w:tc>
          <w:tcPr>
            <w:tcW w:w="4892" w:type="dxa"/>
          </w:tcPr>
          <w:p w:rsidR="00CA7F5E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716000.10</w:t>
            </w:r>
          </w:p>
        </w:tc>
      </w:tr>
    </w:tbl>
    <w:p w:rsidR="00CA7F5E" w:rsidRDefault="00CA7F5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A7F5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CA7F5E" w:rsidTr="006D6214">
        <w:tc>
          <w:tcPr>
            <w:tcW w:w="1701" w:type="dxa"/>
            <w:vAlign w:val="center"/>
          </w:tcPr>
          <w:p w:rsidR="00CA7F5E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CA7F5E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A7F5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A7F5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A7F5E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A7F5E" w:rsidRDefault="00CA7F5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A7F5E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A7F5E" w:rsidTr="006D6214">
        <w:tc>
          <w:tcPr>
            <w:tcW w:w="1701" w:type="dxa"/>
          </w:tcPr>
          <w:p w:rsidR="00CA7F5E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13912</w:t>
            </w:r>
          </w:p>
        </w:tc>
        <w:tc>
          <w:tcPr>
            <w:tcW w:w="4536" w:type="dxa"/>
          </w:tcPr>
          <w:p w:rsidR="00CA7F5E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Дусь Николай Олегович</w:t>
            </w:r>
          </w:p>
        </w:tc>
        <w:tc>
          <w:tcPr>
            <w:tcW w:w="850" w:type="dxa"/>
          </w:tcPr>
          <w:p w:rsidR="00CA7F5E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CA7F5E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420535665752</w:t>
            </w:r>
          </w:p>
        </w:tc>
      </w:tr>
    </w:tbl>
    <w:p w:rsidR="00CA7F5E" w:rsidRDefault="00CA7F5E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A7F5E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CA7F5E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536"/>
        <w:gridCol w:w="850"/>
        <w:gridCol w:w="2655"/>
      </w:tblGrid>
      <w:tr w:rsidR="00CA7F5E" w:rsidTr="006D6214">
        <w:tc>
          <w:tcPr>
            <w:tcW w:w="1740" w:type="dxa"/>
            <w:vAlign w:val="center"/>
          </w:tcPr>
          <w:p w:rsidR="00CA7F5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CA7F5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A7F5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A7F5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A7F5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A7F5E" w:rsidRDefault="00CA7F5E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CA7F5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95980" w:rsidTr="006D6214">
        <w:trPr>
          <w:trHeight w:val="73"/>
        </w:trPr>
        <w:tc>
          <w:tcPr>
            <w:tcW w:w="1740" w:type="dxa"/>
          </w:tcPr>
          <w:p w:rsidR="00395980" w:rsidRDefault="00395980" w:rsidP="0093472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2867</w:t>
            </w:r>
          </w:p>
        </w:tc>
        <w:tc>
          <w:tcPr>
            <w:tcW w:w="4536" w:type="dxa"/>
          </w:tcPr>
          <w:p w:rsidR="00395980" w:rsidRDefault="00395980" w:rsidP="0093472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Макаренко Михаил Алексеевич</w:t>
            </w:r>
          </w:p>
        </w:tc>
        <w:tc>
          <w:tcPr>
            <w:tcW w:w="850" w:type="dxa"/>
          </w:tcPr>
          <w:p w:rsidR="00395980" w:rsidRDefault="00395980" w:rsidP="0093472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395980" w:rsidRDefault="00395980" w:rsidP="0093472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250302836159</w:t>
            </w:r>
          </w:p>
        </w:tc>
      </w:tr>
      <w:tr w:rsidR="00395980" w:rsidTr="006D6214">
        <w:trPr>
          <w:trHeight w:val="73"/>
        </w:trPr>
        <w:tc>
          <w:tcPr>
            <w:tcW w:w="1740" w:type="dxa"/>
          </w:tcPr>
          <w:p w:rsidR="00395980" w:rsidRDefault="00395980" w:rsidP="0093472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14446</w:t>
            </w:r>
          </w:p>
        </w:tc>
        <w:tc>
          <w:tcPr>
            <w:tcW w:w="4536" w:type="dxa"/>
          </w:tcPr>
          <w:p w:rsidR="00395980" w:rsidRDefault="00395980" w:rsidP="0093472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Шадрин Михаил Андреевич</w:t>
            </w:r>
          </w:p>
        </w:tc>
        <w:tc>
          <w:tcPr>
            <w:tcW w:w="850" w:type="dxa"/>
          </w:tcPr>
          <w:p w:rsidR="00395980" w:rsidRDefault="00395980" w:rsidP="0093472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395980" w:rsidRDefault="00395980" w:rsidP="0093472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421713881283</w:t>
            </w:r>
          </w:p>
        </w:tc>
      </w:tr>
      <w:tr w:rsidR="00395980" w:rsidTr="006D6214">
        <w:trPr>
          <w:trHeight w:val="73"/>
        </w:trPr>
        <w:tc>
          <w:tcPr>
            <w:tcW w:w="1740" w:type="dxa"/>
          </w:tcPr>
          <w:p w:rsidR="00395980" w:rsidRDefault="00395980" w:rsidP="0093472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13912</w:t>
            </w:r>
          </w:p>
        </w:tc>
        <w:tc>
          <w:tcPr>
            <w:tcW w:w="4536" w:type="dxa"/>
          </w:tcPr>
          <w:p w:rsidR="00395980" w:rsidRDefault="00395980" w:rsidP="0093472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Дусь Николай Олегович</w:t>
            </w:r>
          </w:p>
        </w:tc>
        <w:tc>
          <w:tcPr>
            <w:tcW w:w="850" w:type="dxa"/>
          </w:tcPr>
          <w:p w:rsidR="00395980" w:rsidRDefault="00395980" w:rsidP="0093472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395980" w:rsidRDefault="00395980" w:rsidP="0093472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420535665752</w:t>
            </w:r>
          </w:p>
        </w:tc>
      </w:tr>
    </w:tbl>
    <w:p w:rsidR="00CA7F5E" w:rsidRDefault="00CA7F5E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A7F5E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CA7F5E" w:rsidTr="002B1008">
        <w:trPr>
          <w:trHeight w:val="797"/>
        </w:trPr>
        <w:tc>
          <w:tcPr>
            <w:tcW w:w="2552" w:type="dxa"/>
            <w:vAlign w:val="center"/>
          </w:tcPr>
          <w:p w:rsidR="00CA7F5E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A7F5E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A7F5E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CA7F5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CA7F5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CA7F5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CA7F5E" w:rsidTr="002B1008">
        <w:tc>
          <w:tcPr>
            <w:tcW w:w="2552" w:type="dxa"/>
          </w:tcPr>
          <w:p w:rsidR="00CA7F5E" w:rsidRDefault="00CA7F5E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CA7F5E" w:rsidRDefault="00CA7F5E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CA7F5E" w:rsidRDefault="00CA7F5E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CA7F5E" w:rsidRDefault="00CA7F5E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6E3E" w:rsidTr="002B1008">
        <w:tc>
          <w:tcPr>
            <w:tcW w:w="2552" w:type="dxa"/>
          </w:tcPr>
          <w:p w:rsidR="009C6E3E" w:rsidRDefault="009C6E3E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9C6E3E" w:rsidRDefault="009C6E3E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9C6E3E" w:rsidRDefault="009C6E3E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9C6E3E" w:rsidRDefault="009C6E3E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6E3E" w:rsidTr="002B1008">
        <w:tc>
          <w:tcPr>
            <w:tcW w:w="2552" w:type="dxa"/>
          </w:tcPr>
          <w:p w:rsidR="009C6E3E" w:rsidRDefault="009C6E3E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9C6E3E" w:rsidRDefault="009C6E3E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9C6E3E" w:rsidRDefault="009C6E3E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9C6E3E" w:rsidRDefault="009C6E3E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A7F5E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CA7F5E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CA7F5E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CA7F5E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CA7F5E" w:rsidRDefault="00CA7F5E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CA7F5E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</w:t>
      </w:r>
      <w:r w:rsidR="009C6E3E">
        <w:rPr>
          <w:rFonts w:ascii="Times New Roman" w:hAnsi="Times New Roman"/>
          <w:b/>
          <w:sz w:val="24"/>
          <w:szCs w:val="24"/>
        </w:rPr>
        <w:t xml:space="preserve">                    </w:t>
      </w:r>
      <w:r>
        <w:rPr>
          <w:rFonts w:ascii="Times New Roman" w:hAnsi="Times New Roman"/>
          <w:b/>
          <w:sz w:val="24"/>
          <w:szCs w:val="24"/>
        </w:rPr>
        <w:t xml:space="preserve">       Шлегель А.В.</w:t>
      </w:r>
    </w:p>
    <w:sectPr w:rsidR="00CA7F5E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40FD" w:rsidRDefault="00DC40FD">
      <w:pPr>
        <w:spacing w:after="0" w:line="240" w:lineRule="auto"/>
      </w:pPr>
      <w:r>
        <w:separator/>
      </w:r>
    </w:p>
  </w:endnote>
  <w:endnote w:type="continuationSeparator" w:id="1">
    <w:p w:rsidR="00DC40FD" w:rsidRDefault="00DC40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7F5E" w:rsidRDefault="00CA7F5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7F5E" w:rsidRDefault="00CA7F5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7F5E" w:rsidRDefault="00CA7F5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40FD" w:rsidRDefault="00DC40FD">
      <w:pPr>
        <w:spacing w:after="0" w:line="240" w:lineRule="auto"/>
      </w:pPr>
      <w:r>
        <w:separator/>
      </w:r>
    </w:p>
  </w:footnote>
  <w:footnote w:type="continuationSeparator" w:id="1">
    <w:p w:rsidR="00DC40FD" w:rsidRDefault="00DC40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7F5E" w:rsidRDefault="00430CE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7F5E" w:rsidRDefault="00430CE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7F5E" w:rsidRDefault="00430CE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C16C8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1B20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5980"/>
    <w:rsid w:val="00397C0D"/>
    <w:rsid w:val="003B520C"/>
    <w:rsid w:val="003B6D8E"/>
    <w:rsid w:val="003C28C5"/>
    <w:rsid w:val="003D32FD"/>
    <w:rsid w:val="003E2BC2"/>
    <w:rsid w:val="003F6EDE"/>
    <w:rsid w:val="00415C7D"/>
    <w:rsid w:val="00421F1F"/>
    <w:rsid w:val="00424F93"/>
    <w:rsid w:val="004270AE"/>
    <w:rsid w:val="00430CEB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E26E1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C6E3E"/>
    <w:rsid w:val="009E34EE"/>
    <w:rsid w:val="009F294F"/>
    <w:rsid w:val="00A01BD0"/>
    <w:rsid w:val="00A073B4"/>
    <w:rsid w:val="00A2036B"/>
    <w:rsid w:val="00A260EB"/>
    <w:rsid w:val="00A32540"/>
    <w:rsid w:val="00A44A40"/>
    <w:rsid w:val="00A50904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A7F5E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40FD"/>
    <w:rsid w:val="00DC59B1"/>
    <w:rsid w:val="00DF6A1B"/>
    <w:rsid w:val="00E06465"/>
    <w:rsid w:val="00E21991"/>
    <w:rsid w:val="00E21E35"/>
    <w:rsid w:val="00E2776A"/>
    <w:rsid w:val="00E30B96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A260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260EB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wRXbQ8Z5bda81b/m6P55TGqBaIFt+VfNrmrVsxvv4mk=</DigestValue>
    </Reference>
    <Reference URI="#idOfficeObject" Type="http://www.w3.org/2000/09/xmldsig#Object">
      <DigestMethod Algorithm="http://www.w3.org/2001/04/xmldsig-more#gostr3411"/>
      <DigestValue>YrOMiuD04BGi3MZEcJSUtDAnfMFa88TRcRc9+nO+xI0=</DigestValue>
    </Reference>
  </SignedInfo>
  <SignatureValue>
    ZVCSx9uL7FN9GsPrNlGVUu06ab256JageH4VM/UR6WjO67+tGAFuPGhLxcKBycZKtCy5dqHv
    tFlxxBMv66Usvw==
  </SignatureValue>
  <KeyInfo>
    <X509Data>
      <X509Certificate>
          MIIMCTCCC7igAwIBAgIRAOKMJu+UCE2B5xEt/NE+lcEwCAYGKoUDAgIDMIIBbTEiMCAGCSqG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BgNVBAMMGtCe0J7QniAi0KPQpiDQotCV0J3Ql9Ce0KAiMB4XDTE4MDExODA4NDgzN1oXDTE5
          MDExODA4NTgzN1owggFgMQowCAYDVQQJDAEwMTEwLwYDVQQIDCg0MiDQmtC10LzQtdGA0L7Q
          stGB0LrQsNGPINC+0LHQu9Cw0YHRgtGMMRkwFwYDVQQHDBDQmtC10LzQtdGA0L7QstC+MQsw
          CQYDVQQGEwJSVTEoMCYGA1UEKgwf0JDQu9C10L3QsCDQktCw0YHQuNC70YzQtdCy0L3QsDEX
          MBUGA1UEBAwO0KjQu9C10LPQtdC70YwxNzA1BgNVBAMMLtCo0LvQtdCz0LXQu9GMINCQ0LvQ
          tdC90LAg0JLQsNGB0LjQu9GM0LXQstC90LAxHzAdBgkqhkiG9w0BCQIMEElOTj00MjIzMDA1
          MjA5ODUxJjAkBgkqhkiG9w0BCQEWF3Jlc2hlbmllNDJydXNAZ21haWwuY29tMRowGAYIKoUD
          A4EDAQESDDQyMjMwMDUyMDk4NTEWMBQGBSqFA2QDEgswMzY2NDM1NzY2ODBjMBwGBiqFAwIC
          EzASBgcqhQMCAiQABgcqhQMCAh4BA0MABED8bvvfxTBhilMe3x936V7IgOTM/YLyORQtI8Di
          JJt5AYJZ0sC6GcgZsMXcNrzNshciNvlT7rw2Kq8Ezt240Buco4IIODCCCDQwDgYDVR0PAQH/
          BAQDAgTwMIIBAAYDVR0lBIH4MIH1BgcqhQMCAiIZBgcqhQMCAiIaBgcqhQMCAiIGBgYqhQMC
          FwMGCCqFAwJAAQEBBggqhQMDgR0CDQYIKoUDAykBAwQGCCqFAwM6AgELBggqhQMDOgIBCQYJ
          KoUDAz8BAQIEBggqhQMDCGQBEwYIKoUDAwhkASoGBiqFAwNZGAYGKoUDA10PBgcqhQMFAxIB
          BgcqhQMFAxICBgcqhQMFAygBBgcqhQMFAzABBgcqhQMGJQEBBgYqhQMGKAEGCCqFAwYpAQEB
          BggqhQMGKgUFBQYIKoUDBiwBAQEGCCqFAwYtAQEBBggrBgEFBQcDAgYIKwYBBQUHAwQwHQYD
          VR0gBBYwFDAIBgYqhQNkcQEwCAYGKoUDZHECMCEGBSqFA2RvBBgMFtCa0YDQuNC/0YLQvtCf
          0YDQviBDU1AwggEZBgcqhQMCAjECBIIBDDCCAQgwgfcWFWh0dHBzOi8vc2Jpcy5ydS9jcF91
          YwyB2dCY0L3RhNC+0YDQvNCw0YbQuNC+0L3QvdGL0LUg0YHQuNGB0YLQtdC80YssINC/0YDQ
          sNCy0L7QvtCx0LvQsNC00LDRgtC10LvQtdC8INC40LvQuCDQvtCx0LvQsNC00LDRgtC10LvQ
          tdC8INC/0YDQsNCyINC90LAg0LfQsNC60L7QvdC90YvRhSDQvtGB0L3QvtCy0LDQvdC40Y/R
          hSDQutC+0YLQvtGA0YvRhSDRj9Cy0LvRj9C10YLRgdGPINCe0J7QniAi0KPQpiDQotC10L3Q
          t9C+0YADAgXgBAw5uIXHh0Roq4B1qsYwggGGBgNVHSMEggF9MIIBeYAUIfUPrSaPxY+3JaAM
          yw8EYODfThehggFSpIIBTjCCAUoxHjAcBgkqhkiG9w0BCQEWD2RpdEBtaW5zdnlhei5ydTEL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stC10YDRj9GO0YnQuNC5INGG0LXQvdGC0YCCCwDXFBXIAAAAAAFHMB0GA1UdDgQWBBQOUQL0
          JpVAlbR8KFtNFXHXohky7zArBgNVHRAEJDAigA8yMDE4MDExODA4NDgzNlqBDzIwMTkwMTE4
          MDg0ODM2WjCCATMGBSqFA2RwBIIBKDCCASQMKyLQmtGA0LjQv9GC0L7Qn9GA0L4gQ1NQIiAo
          0LLQtdGA0YHQuNGPIDQuMCkMUyLQo9C00L7RgdGC0L7QstC10YDRj9GO0YnQuNC5INGG0LXQ
          vdGC0YAgItCa0YDQuNC/0YLQvtCf0YDQviDQo9CmIiDQstC10YDRgdC40LggMi4wDE/QodC1
          0YDRgtC40YTQuNC60LDRgiDRgdC+0L7RgtCy0LXRgtGB0YLQstC40Y8g4oSWINCh0KQvMTI0
          LTMwMTAg0L7RgiAzMC4xMi4yMDE2DE/QodC10YDRgtC40YTQuNC60LDRgiDRgdC+0L7RgtCy
          0LXRgtGB0YLQstC40Y8g4oSWINCh0KQvMTI4LTI5ODMg0L7RgiAxOC4xMS4yMDE2MIH2BgNV
          HR8Ege4wgeswNqA0oDKGMGh0dHA6Ly90YXg1LnRlbnNvci5ydS9wdWIvY3JsL3VjX3RlbnNv
          ci0yMDE3LmNybDA5oDegNYYzaHR0cDovL2NybC50ZW5zb3IucnUvdGF4NS9jYS9jcmwvdWNf
          dGVuc29yLTIwMTcuY3JsMDqgOKA2hjRodHRwOi8vY3JsMi50ZW5zb3IucnUvdGF4NS9jYS9j
          cmwvdWNfdGVuc29yLTIwMTcuY3JsMDqgOKA2hjRodHRwOi8vY3JsMy50ZW5zb3IucnUvdGF4
          NS9jYS9jcmwvdWNfdGVuc29yLTIwMTcuY3JsMIIBtwYIKwYBBQUHAQEEggGpMIIBpTA5Bggr
          BgEFBQcwAYYtaHR0cDovL3RheDQudGVuc29yLnJ1L29jc3AtdWNfdGVuc29yL29jc3Auc3Jm
          MDgGCCsGAQUFBzAChixodHRwOi8vdGF4NS50ZW5zb3IucnUvcHViL3VjX3RlbnNvci0yMDE3
          LmNydDA7BggrBgEFBQcwAoYvaHR0cDovL2NybC50ZW5zb3IucnUvdGF4NS9jYS91Y190ZW5z
          b3ItMjAxNy5jcnQwPAYIKwYBBQUHMAKGMGh0dHA6Ly9jcmwyLnRlbnNvci5ydS90YXg1L2Nh
          L3VjX3RlbnNvci0yMDE3LmNydDA8BggrBgEFBQcwAoYwaHR0cDovL2NybDMudGVuc29yLnJ1
          L3RheDUvY2EvdWNfdGVuc29yLTIwMTcuY3J0MC0GCCsGAQUFBzAChiFodHRwOi8vdGF4NC50
          ZW5zb3IucnUvdHNwL3RzcC5zcmYwRgYIKwYBBQUHMAKGOmh0dHA6Ly9yYS9haWEvMjFmNTBm
          YWQyNjhmYzU4ZmI3MjVhMDBjY2IwZjA0NjBlMGRmNGUxNy5jcnQwCAYGKoUDAgIDA0EAIjFv
          wYJ+gECUrT695AdxTsikyCsVIqxoe0987doaxnBWmJPZAq6dKLQ++S60tASSwOqR2vFHvT7e
          yY5xc0LAnQ==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kRWC8b3YD13BAYWm2jY5EhVvlQs=</DigestValue>
      </Reference>
      <Reference URI="/word/endnotes.xml?ContentType=application/vnd.openxmlformats-officedocument.wordprocessingml.endnotes+xml">
        <DigestMethod Algorithm="http://www.w3.org/2000/09/xmldsig#sha1"/>
        <DigestValue>T9i5R+jgce8QFCe8eos7bw6Kizo=</DigestValue>
      </Reference>
      <Reference URI="/word/fontTable.xml?ContentType=application/vnd.openxmlformats-officedocument.wordprocessingml.fontTable+xml">
        <DigestMethod Algorithm="http://www.w3.org/2000/09/xmldsig#sha1"/>
        <DigestValue>RXO7sEDnL+rhP9Db8NEdbLAya9M=</DigestValue>
      </Reference>
      <Reference URI="/word/footer1.xml?ContentType=application/vnd.openxmlformats-officedocument.wordprocessingml.footer+xml">
        <DigestMethod Algorithm="http://www.w3.org/2000/09/xmldsig#sha1"/>
        <DigestValue>zKA2izUaZZlHrKY3anZ4X6PtXKU=</DigestValue>
      </Reference>
      <Reference URI="/word/footer2.xml?ContentType=application/vnd.openxmlformats-officedocument.wordprocessingml.footer+xml">
        <DigestMethod Algorithm="http://www.w3.org/2000/09/xmldsig#sha1"/>
        <DigestValue>zKA2izUaZZlHrKY3anZ4X6PtXKU=</DigestValue>
      </Reference>
      <Reference URI="/word/footer3.xml?ContentType=application/vnd.openxmlformats-officedocument.wordprocessingml.footer+xml">
        <DigestMethod Algorithm="http://www.w3.org/2000/09/xmldsig#sha1"/>
        <DigestValue>zKA2izUaZZlHrKY3anZ4X6PtXKU=</DigestValue>
      </Reference>
      <Reference URI="/word/footnotes.xml?ContentType=application/vnd.openxmlformats-officedocument.wordprocessingml.footnotes+xml">
        <DigestMethod Algorithm="http://www.w3.org/2000/09/xmldsig#sha1"/>
        <DigestValue>sXImuqjRV8uKNMEOQ0x/SkelSIw=</DigestValue>
      </Reference>
      <Reference URI="/word/header1.xml?ContentType=application/vnd.openxmlformats-officedocument.wordprocessingml.header+xml">
        <DigestMethod Algorithm="http://www.w3.org/2000/09/xmldsig#sha1"/>
        <DigestValue>5VuJn70VUmV1twNFFjSsQKoG278=</DigestValue>
      </Reference>
      <Reference URI="/word/header2.xml?ContentType=application/vnd.openxmlformats-officedocument.wordprocessingml.header+xml">
        <DigestMethod Algorithm="http://www.w3.org/2000/09/xmldsig#sha1"/>
        <DigestValue>NXGObq9oh8dgUzep9oL7S33zboM=</DigestValue>
      </Reference>
      <Reference URI="/word/header3.xml?ContentType=application/vnd.openxmlformats-officedocument.wordprocessingml.header+xml">
        <DigestMethod Algorithm="http://www.w3.org/2000/09/xmldsig#sha1"/>
        <DigestValue>1+gxEPsz0GN5vhtOaZ/4I1KVAMo=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/npK43LOzszjlI4pEPn0kXMwNuI=</DigestValue>
      </Reference>
      <Reference URI="/word/styles.xml?ContentType=application/vnd.openxmlformats-officedocument.wordprocessingml.styles+xml">
        <DigestMethod Algorithm="http://www.w3.org/2000/09/xmldsig#sha1"/>
        <DigestValue>IyxweYSCWN4Ep6UJZlJTa9PT7wM=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phgQH2L09BeTfyc342ANofkRpCM=</DigestValue>
      </Reference>
    </Manifest>
    <SignatureProperties>
      <SignatureProperty Id="idSignatureTime" Target="#idPackageSignature">
        <mdssi:SignatureTime>
          <mdssi:Format>YYYY-MM-DDThh:mm:ssTZD</mdssi:Format>
          <mdssi:Value>2018-11-27T08:10:33Z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Удостоверение подписи</SignatureComments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3</Pages>
  <Words>877</Words>
  <Characters>5000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5866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Admin</cp:lastModifiedBy>
  <cp:revision>4</cp:revision>
  <cp:lastPrinted>2018-11-27T03:40:00Z</cp:lastPrinted>
  <dcterms:created xsi:type="dcterms:W3CDTF">2018-11-27T05:29:00Z</dcterms:created>
  <dcterms:modified xsi:type="dcterms:W3CDTF">2018-11-27T07:59:00Z</dcterms:modified>
</cp:coreProperties>
</file>