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6FA" w:rsidRPr="008E3B46" w:rsidRDefault="00C766FA" w:rsidP="00C766FA">
      <w:pPr>
        <w:jc w:val="center"/>
        <w:rPr>
          <w:b/>
          <w:sz w:val="20"/>
          <w:szCs w:val="20"/>
        </w:rPr>
      </w:pPr>
      <w:r w:rsidRPr="008E3B46">
        <w:rPr>
          <w:b/>
          <w:sz w:val="20"/>
          <w:szCs w:val="20"/>
        </w:rPr>
        <w:t xml:space="preserve">ПРОЕКТ ДОГОВОРА </w:t>
      </w:r>
    </w:p>
    <w:p w:rsidR="00C766FA" w:rsidRPr="008E3B46" w:rsidRDefault="00C766FA" w:rsidP="00C766FA">
      <w:pPr>
        <w:jc w:val="center"/>
        <w:rPr>
          <w:b/>
          <w:sz w:val="20"/>
          <w:szCs w:val="20"/>
        </w:rPr>
      </w:pPr>
      <w:r w:rsidRPr="008E3B46">
        <w:rPr>
          <w:b/>
          <w:sz w:val="20"/>
          <w:szCs w:val="20"/>
        </w:rPr>
        <w:t>купли-продажи</w:t>
      </w:r>
    </w:p>
    <w:tbl>
      <w:tblPr>
        <w:tblW w:w="0" w:type="auto"/>
        <w:tblLook w:val="04A0"/>
      </w:tblPr>
      <w:tblGrid>
        <w:gridCol w:w="1315"/>
        <w:gridCol w:w="8256"/>
      </w:tblGrid>
      <w:tr w:rsidR="00C766FA" w:rsidTr="00C766FA">
        <w:trPr>
          <w:trHeight w:val="372"/>
        </w:trPr>
        <w:tc>
          <w:tcPr>
            <w:tcW w:w="1384" w:type="dxa"/>
            <w:hideMark/>
          </w:tcPr>
          <w:p w:rsidR="00C766FA" w:rsidRDefault="00C766FA" w:rsidP="00F57B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proofErr w:type="gramStart"/>
            <w:r>
              <w:rPr>
                <w:sz w:val="18"/>
                <w:szCs w:val="18"/>
              </w:rPr>
              <w:t>.</w:t>
            </w:r>
            <w:r w:rsidR="00F57B52">
              <w:rPr>
                <w:sz w:val="18"/>
                <w:szCs w:val="18"/>
              </w:rPr>
              <w:t>Т</w:t>
            </w:r>
            <w:proofErr w:type="gramEnd"/>
            <w:r w:rsidR="00F57B52">
              <w:rPr>
                <w:sz w:val="18"/>
                <w:szCs w:val="18"/>
              </w:rPr>
              <w:t>юмень</w:t>
            </w:r>
          </w:p>
        </w:tc>
        <w:tc>
          <w:tcPr>
            <w:tcW w:w="9356" w:type="dxa"/>
            <w:hideMark/>
          </w:tcPr>
          <w:p w:rsidR="00C766FA" w:rsidRDefault="00C766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 года</w:t>
            </w:r>
          </w:p>
        </w:tc>
      </w:tr>
    </w:tbl>
    <w:p w:rsidR="00C766FA" w:rsidRPr="00A73F09" w:rsidRDefault="00C766FA" w:rsidP="00C766FA">
      <w:pPr>
        <w:rPr>
          <w:sz w:val="18"/>
          <w:szCs w:val="18"/>
        </w:rPr>
      </w:pPr>
    </w:p>
    <w:p w:rsidR="004F162D" w:rsidRPr="004F162D" w:rsidRDefault="00534704" w:rsidP="00534704">
      <w:pPr>
        <w:ind w:firstLine="72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ООО </w:t>
      </w:r>
      <w:r w:rsidR="004F162D" w:rsidRPr="004F162D">
        <w:rPr>
          <w:b/>
          <w:sz w:val="20"/>
          <w:szCs w:val="20"/>
        </w:rPr>
        <w:t>«</w:t>
      </w:r>
      <w:proofErr w:type="spellStart"/>
      <w:r w:rsidR="00F57B52">
        <w:rPr>
          <w:b/>
          <w:sz w:val="20"/>
          <w:szCs w:val="20"/>
        </w:rPr>
        <w:t>ЭлектроСтройМонтажТюмень</w:t>
      </w:r>
      <w:proofErr w:type="spellEnd"/>
      <w:r w:rsidR="004F162D" w:rsidRPr="004F162D">
        <w:rPr>
          <w:b/>
          <w:sz w:val="20"/>
          <w:szCs w:val="20"/>
        </w:rPr>
        <w:t>»</w:t>
      </w:r>
      <w:r w:rsidR="004F162D" w:rsidRPr="004F162D">
        <w:rPr>
          <w:sz w:val="20"/>
          <w:szCs w:val="20"/>
        </w:rPr>
        <w:t xml:space="preserve">, именуемое в дальнейшем   </w:t>
      </w:r>
      <w:r w:rsidR="004F162D" w:rsidRPr="004F162D">
        <w:rPr>
          <w:b/>
          <w:sz w:val="20"/>
          <w:szCs w:val="20"/>
        </w:rPr>
        <w:t>«</w:t>
      </w:r>
      <w:r w:rsidR="00560D98">
        <w:rPr>
          <w:b/>
          <w:sz w:val="20"/>
          <w:szCs w:val="20"/>
        </w:rPr>
        <w:t>Продавец</w:t>
      </w:r>
      <w:r w:rsidR="004F162D" w:rsidRPr="004F162D">
        <w:rPr>
          <w:b/>
          <w:sz w:val="20"/>
          <w:szCs w:val="20"/>
        </w:rPr>
        <w:t>»</w:t>
      </w:r>
      <w:r w:rsidR="004F162D" w:rsidRPr="004F162D">
        <w:rPr>
          <w:sz w:val="20"/>
          <w:szCs w:val="20"/>
        </w:rPr>
        <w:t xml:space="preserve">, в лице </w:t>
      </w:r>
      <w:r w:rsidR="00F57B52">
        <w:rPr>
          <w:sz w:val="20"/>
          <w:szCs w:val="20"/>
        </w:rPr>
        <w:t>К</w:t>
      </w:r>
      <w:r w:rsidR="004F162D" w:rsidRPr="004F162D">
        <w:rPr>
          <w:sz w:val="20"/>
          <w:szCs w:val="20"/>
        </w:rPr>
        <w:t xml:space="preserve">онкурсного управляющего </w:t>
      </w:r>
      <w:proofErr w:type="spellStart"/>
      <w:r w:rsidR="00F57B52">
        <w:rPr>
          <w:sz w:val="20"/>
          <w:szCs w:val="20"/>
        </w:rPr>
        <w:t>Поддубного</w:t>
      </w:r>
      <w:proofErr w:type="spellEnd"/>
      <w:r w:rsidR="00F57B52">
        <w:rPr>
          <w:sz w:val="20"/>
          <w:szCs w:val="20"/>
        </w:rPr>
        <w:t xml:space="preserve"> Евгения Сергеевича</w:t>
      </w:r>
      <w:r w:rsidR="004F162D" w:rsidRPr="00534704">
        <w:rPr>
          <w:sz w:val="20"/>
          <w:szCs w:val="20"/>
        </w:rPr>
        <w:t xml:space="preserve">, действующего на основании </w:t>
      </w:r>
      <w:r w:rsidR="00282593" w:rsidRPr="00282593">
        <w:rPr>
          <w:sz w:val="20"/>
          <w:szCs w:val="20"/>
        </w:rPr>
        <w:t xml:space="preserve">Решения Арбитражного суда </w:t>
      </w:r>
      <w:r w:rsidR="00F57B52">
        <w:rPr>
          <w:sz w:val="20"/>
          <w:szCs w:val="20"/>
        </w:rPr>
        <w:t>Тюменской области</w:t>
      </w:r>
      <w:r w:rsidR="00282593" w:rsidRPr="00282593">
        <w:rPr>
          <w:sz w:val="20"/>
          <w:szCs w:val="20"/>
        </w:rPr>
        <w:t xml:space="preserve"> </w:t>
      </w:r>
      <w:bookmarkStart w:id="0" w:name="OLE_LINK16"/>
      <w:bookmarkStart w:id="1" w:name="OLE_LINK17"/>
      <w:bookmarkStart w:id="2" w:name="OLE_LINK18"/>
      <w:r w:rsidR="00282593" w:rsidRPr="00282593">
        <w:rPr>
          <w:sz w:val="20"/>
          <w:szCs w:val="20"/>
        </w:rPr>
        <w:t xml:space="preserve">от </w:t>
      </w:r>
      <w:r w:rsidR="00F57B52">
        <w:rPr>
          <w:sz w:val="20"/>
          <w:szCs w:val="20"/>
        </w:rPr>
        <w:t>12</w:t>
      </w:r>
      <w:r w:rsidR="00282593" w:rsidRPr="00282593">
        <w:rPr>
          <w:sz w:val="20"/>
          <w:szCs w:val="20"/>
        </w:rPr>
        <w:t>.04.2017г. по делу №А</w:t>
      </w:r>
      <w:r w:rsidR="00F57B52">
        <w:rPr>
          <w:sz w:val="20"/>
          <w:szCs w:val="20"/>
        </w:rPr>
        <w:t>7</w:t>
      </w:r>
      <w:r w:rsidR="00282593" w:rsidRPr="00282593">
        <w:rPr>
          <w:sz w:val="20"/>
          <w:szCs w:val="20"/>
        </w:rPr>
        <w:t>0-</w:t>
      </w:r>
      <w:r w:rsidR="00F57B52">
        <w:rPr>
          <w:sz w:val="20"/>
          <w:szCs w:val="20"/>
        </w:rPr>
        <w:t>1</w:t>
      </w:r>
      <w:r w:rsidR="00282593" w:rsidRPr="00282593">
        <w:rPr>
          <w:sz w:val="20"/>
          <w:szCs w:val="20"/>
        </w:rPr>
        <w:t>0</w:t>
      </w:r>
      <w:r w:rsidR="00F57B52">
        <w:rPr>
          <w:sz w:val="20"/>
          <w:szCs w:val="20"/>
        </w:rPr>
        <w:t>055</w:t>
      </w:r>
      <w:r w:rsidR="00282593" w:rsidRPr="00282593">
        <w:rPr>
          <w:sz w:val="20"/>
          <w:szCs w:val="20"/>
        </w:rPr>
        <w:t>/201</w:t>
      </w:r>
      <w:r w:rsidR="00F57B52">
        <w:rPr>
          <w:sz w:val="20"/>
          <w:szCs w:val="20"/>
        </w:rPr>
        <w:t>6</w:t>
      </w:r>
      <w:r w:rsidR="00282593" w:rsidRPr="00282593">
        <w:rPr>
          <w:sz w:val="20"/>
          <w:szCs w:val="20"/>
        </w:rPr>
        <w:t xml:space="preserve"> и Определения Арбитражного суда </w:t>
      </w:r>
      <w:r w:rsidR="00F57B52">
        <w:rPr>
          <w:sz w:val="20"/>
          <w:szCs w:val="20"/>
        </w:rPr>
        <w:t xml:space="preserve">Тюменской области </w:t>
      </w:r>
      <w:r w:rsidR="00282593" w:rsidRPr="00282593">
        <w:rPr>
          <w:sz w:val="20"/>
          <w:szCs w:val="20"/>
        </w:rPr>
        <w:t xml:space="preserve">от </w:t>
      </w:r>
      <w:r w:rsidR="00F57B52">
        <w:rPr>
          <w:sz w:val="20"/>
          <w:szCs w:val="20"/>
        </w:rPr>
        <w:t>12</w:t>
      </w:r>
      <w:r w:rsidR="00282593" w:rsidRPr="00282593">
        <w:rPr>
          <w:sz w:val="20"/>
          <w:szCs w:val="20"/>
        </w:rPr>
        <w:t>.</w:t>
      </w:r>
      <w:r w:rsidR="00F57B52">
        <w:rPr>
          <w:sz w:val="20"/>
          <w:szCs w:val="20"/>
        </w:rPr>
        <w:t>1</w:t>
      </w:r>
      <w:r w:rsidR="00282593" w:rsidRPr="00282593">
        <w:rPr>
          <w:sz w:val="20"/>
          <w:szCs w:val="20"/>
        </w:rPr>
        <w:t>0.2017г.</w:t>
      </w:r>
      <w:bookmarkEnd w:id="0"/>
      <w:bookmarkEnd w:id="1"/>
      <w:bookmarkEnd w:id="2"/>
      <w:r w:rsidR="00282593" w:rsidRPr="00282593">
        <w:rPr>
          <w:sz w:val="20"/>
          <w:szCs w:val="20"/>
        </w:rPr>
        <w:t xml:space="preserve"> по делу №А</w:t>
      </w:r>
      <w:r w:rsidR="00F57B52">
        <w:rPr>
          <w:sz w:val="20"/>
          <w:szCs w:val="20"/>
        </w:rPr>
        <w:t>7</w:t>
      </w:r>
      <w:r w:rsidR="00282593" w:rsidRPr="00282593">
        <w:rPr>
          <w:sz w:val="20"/>
          <w:szCs w:val="20"/>
        </w:rPr>
        <w:t>0-</w:t>
      </w:r>
      <w:r w:rsidR="00F57B52">
        <w:rPr>
          <w:sz w:val="20"/>
          <w:szCs w:val="20"/>
        </w:rPr>
        <w:t>10</w:t>
      </w:r>
      <w:r w:rsidR="00282593" w:rsidRPr="00282593">
        <w:rPr>
          <w:sz w:val="20"/>
          <w:szCs w:val="20"/>
        </w:rPr>
        <w:t>0</w:t>
      </w:r>
      <w:r w:rsidR="00F57B52">
        <w:rPr>
          <w:sz w:val="20"/>
          <w:szCs w:val="20"/>
        </w:rPr>
        <w:t>55</w:t>
      </w:r>
      <w:r w:rsidR="00282593" w:rsidRPr="00282593">
        <w:rPr>
          <w:sz w:val="20"/>
          <w:szCs w:val="20"/>
        </w:rPr>
        <w:t>/201</w:t>
      </w:r>
      <w:r w:rsidR="00F57B52">
        <w:rPr>
          <w:sz w:val="20"/>
          <w:szCs w:val="20"/>
        </w:rPr>
        <w:t>6</w:t>
      </w:r>
      <w:r w:rsidR="001F5020">
        <w:rPr>
          <w:sz w:val="20"/>
          <w:szCs w:val="20"/>
        </w:rPr>
        <w:t>,</w:t>
      </w:r>
      <w:r w:rsidR="004F162D" w:rsidRPr="00534704">
        <w:rPr>
          <w:b/>
          <w:sz w:val="20"/>
          <w:szCs w:val="20"/>
        </w:rPr>
        <w:t xml:space="preserve"> </w:t>
      </w:r>
      <w:r w:rsidR="004F162D" w:rsidRPr="00534704">
        <w:rPr>
          <w:sz w:val="20"/>
          <w:szCs w:val="20"/>
        </w:rPr>
        <w:t>с одной стороны</w:t>
      </w:r>
    </w:p>
    <w:p w:rsidR="00C766FA" w:rsidRPr="004F162D" w:rsidRDefault="00C766FA" w:rsidP="00C766FA">
      <w:pPr>
        <w:ind w:firstLine="720"/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  и ___________________________________,</w:t>
      </w:r>
      <w:r w:rsidRPr="004F162D">
        <w:rPr>
          <w:bCs/>
          <w:sz w:val="20"/>
          <w:szCs w:val="20"/>
        </w:rPr>
        <w:t xml:space="preserve"> </w:t>
      </w:r>
      <w:r w:rsidRPr="004F162D">
        <w:rPr>
          <w:sz w:val="20"/>
          <w:szCs w:val="20"/>
        </w:rPr>
        <w:t xml:space="preserve">именуемое </w:t>
      </w:r>
      <w:r w:rsidRPr="004F162D">
        <w:rPr>
          <w:spacing w:val="-1"/>
          <w:sz w:val="20"/>
          <w:szCs w:val="20"/>
        </w:rPr>
        <w:t xml:space="preserve">в дальнейшем </w:t>
      </w:r>
      <w:r w:rsidRPr="00534704">
        <w:rPr>
          <w:b/>
          <w:spacing w:val="-1"/>
          <w:sz w:val="20"/>
          <w:szCs w:val="20"/>
        </w:rPr>
        <w:t>«Покупатель»</w:t>
      </w:r>
      <w:r w:rsidRPr="004F162D">
        <w:rPr>
          <w:spacing w:val="-1"/>
          <w:sz w:val="20"/>
          <w:szCs w:val="20"/>
        </w:rPr>
        <w:t>, в лице _______________________________</w:t>
      </w:r>
      <w:r w:rsidRPr="004F162D">
        <w:rPr>
          <w:sz w:val="20"/>
          <w:szCs w:val="20"/>
        </w:rPr>
        <w:t>, действующего</w:t>
      </w:r>
      <w:r w:rsidRPr="004F162D">
        <w:rPr>
          <w:spacing w:val="-1"/>
          <w:sz w:val="20"/>
          <w:szCs w:val="20"/>
        </w:rPr>
        <w:t xml:space="preserve"> на основании ______________</w:t>
      </w:r>
      <w:r w:rsidRPr="004F162D">
        <w:rPr>
          <w:sz w:val="20"/>
          <w:szCs w:val="20"/>
        </w:rPr>
        <w:t xml:space="preserve">, с другой стороны, на основании протокола о результатах проведения торгов по продаже имущества должника </w:t>
      </w:r>
      <w:r w:rsidR="00534704">
        <w:rPr>
          <w:sz w:val="20"/>
          <w:szCs w:val="20"/>
        </w:rPr>
        <w:t xml:space="preserve">ООО </w:t>
      </w:r>
      <w:r w:rsidR="008E3B46">
        <w:rPr>
          <w:sz w:val="20"/>
          <w:szCs w:val="20"/>
        </w:rPr>
        <w:t>«</w:t>
      </w:r>
      <w:proofErr w:type="spellStart"/>
      <w:r w:rsidR="00F57B52">
        <w:rPr>
          <w:sz w:val="20"/>
          <w:szCs w:val="20"/>
        </w:rPr>
        <w:t>ЭлектроСтройМонтажТюмень</w:t>
      </w:r>
      <w:proofErr w:type="spellEnd"/>
      <w:r w:rsidR="00A73F09" w:rsidRPr="004F162D">
        <w:rPr>
          <w:sz w:val="20"/>
          <w:szCs w:val="20"/>
        </w:rPr>
        <w:t xml:space="preserve">» </w:t>
      </w:r>
      <w:r w:rsidRPr="004F162D">
        <w:rPr>
          <w:sz w:val="20"/>
          <w:szCs w:val="20"/>
        </w:rPr>
        <w:t xml:space="preserve">от </w:t>
      </w:r>
      <w:proofErr w:type="spellStart"/>
      <w:r w:rsidRPr="004F162D">
        <w:rPr>
          <w:sz w:val="20"/>
          <w:szCs w:val="20"/>
        </w:rPr>
        <w:t>_____________</w:t>
      </w:r>
      <w:proofErr w:type="gramStart"/>
      <w:r w:rsidRPr="004F162D">
        <w:rPr>
          <w:sz w:val="20"/>
          <w:szCs w:val="20"/>
        </w:rPr>
        <w:t>г</w:t>
      </w:r>
      <w:proofErr w:type="spellEnd"/>
      <w:proofErr w:type="gramEnd"/>
      <w:r w:rsidRPr="004F162D">
        <w:rPr>
          <w:sz w:val="20"/>
          <w:szCs w:val="20"/>
        </w:rPr>
        <w:t xml:space="preserve">., заключили настоящий договор о нижеследующем: </w:t>
      </w:r>
    </w:p>
    <w:p w:rsidR="00C766FA" w:rsidRPr="004F162D" w:rsidRDefault="00C766FA" w:rsidP="00C766FA">
      <w:pPr>
        <w:numPr>
          <w:ilvl w:val="0"/>
          <w:numId w:val="1"/>
        </w:numPr>
        <w:jc w:val="center"/>
        <w:rPr>
          <w:sz w:val="20"/>
          <w:szCs w:val="20"/>
        </w:rPr>
      </w:pPr>
      <w:r w:rsidRPr="004F162D">
        <w:rPr>
          <w:sz w:val="20"/>
          <w:szCs w:val="20"/>
        </w:rPr>
        <w:t>Предмет договора</w:t>
      </w:r>
    </w:p>
    <w:p w:rsidR="00C766FA" w:rsidRDefault="00C766FA" w:rsidP="00C766FA">
      <w:pPr>
        <w:numPr>
          <w:ilvl w:val="1"/>
          <w:numId w:val="1"/>
        </w:numPr>
        <w:tabs>
          <w:tab w:val="num" w:pos="0"/>
        </w:tabs>
        <w:ind w:left="0" w:firstLine="0"/>
        <w:jc w:val="both"/>
        <w:rPr>
          <w:sz w:val="20"/>
          <w:szCs w:val="20"/>
        </w:rPr>
      </w:pPr>
      <w:r w:rsidRPr="004F162D">
        <w:rPr>
          <w:sz w:val="20"/>
          <w:szCs w:val="20"/>
        </w:rPr>
        <w:t>Продавец обязуется передать в собственность Покупателю, а Покупатель обязуется принять и оплатить имущество</w:t>
      </w:r>
      <w:r w:rsidR="00227B55" w:rsidRPr="004F162D">
        <w:rPr>
          <w:sz w:val="20"/>
          <w:szCs w:val="20"/>
        </w:rPr>
        <w:t>, входящее в состав   Лота № «</w:t>
      </w:r>
      <w:r w:rsidR="006D5F04">
        <w:rPr>
          <w:sz w:val="20"/>
          <w:szCs w:val="20"/>
        </w:rPr>
        <w:t>1</w:t>
      </w:r>
      <w:r w:rsidR="00227B55" w:rsidRPr="004F162D">
        <w:rPr>
          <w:sz w:val="20"/>
          <w:szCs w:val="20"/>
        </w:rPr>
        <w:t>»</w:t>
      </w:r>
      <w:r w:rsidR="006D5F04">
        <w:rPr>
          <w:sz w:val="20"/>
          <w:szCs w:val="20"/>
        </w:rPr>
        <w:t>:</w:t>
      </w:r>
    </w:p>
    <w:p w:rsidR="00282593" w:rsidRPr="00F57B52" w:rsidRDefault="00F57B52" w:rsidP="00282593">
      <w:pPr>
        <w:pStyle w:val="a7"/>
        <w:numPr>
          <w:ilvl w:val="0"/>
          <w:numId w:val="4"/>
        </w:numPr>
        <w:jc w:val="both"/>
        <w:rPr>
          <w:sz w:val="20"/>
          <w:szCs w:val="20"/>
        </w:rPr>
      </w:pPr>
      <w:r w:rsidRPr="00F57B52">
        <w:rPr>
          <w:bCs/>
          <w:sz w:val="20"/>
          <w:szCs w:val="20"/>
        </w:rPr>
        <w:t>Открыт</w:t>
      </w:r>
      <w:r w:rsidR="00BD7106">
        <w:rPr>
          <w:bCs/>
          <w:sz w:val="20"/>
          <w:szCs w:val="20"/>
        </w:rPr>
        <w:t>ы</w:t>
      </w:r>
      <w:r w:rsidRPr="00F57B52">
        <w:rPr>
          <w:bCs/>
          <w:sz w:val="20"/>
          <w:szCs w:val="20"/>
        </w:rPr>
        <w:t>й склад ГСМ, кадастровый номер 89:12:000000:9173, площадь объекта 8 кв.м., расположенный по адресу: ЯНАО, г</w:t>
      </w:r>
      <w:proofErr w:type="gramStart"/>
      <w:r w:rsidRPr="00F57B52">
        <w:rPr>
          <w:bCs/>
          <w:sz w:val="20"/>
          <w:szCs w:val="20"/>
        </w:rPr>
        <w:t>.Н</w:t>
      </w:r>
      <w:proofErr w:type="gramEnd"/>
      <w:r w:rsidRPr="00F57B52">
        <w:rPr>
          <w:bCs/>
          <w:sz w:val="20"/>
          <w:szCs w:val="20"/>
        </w:rPr>
        <w:t xml:space="preserve">оябрьск, </w:t>
      </w:r>
      <w:proofErr w:type="spellStart"/>
      <w:r w:rsidRPr="00F57B52">
        <w:rPr>
          <w:bCs/>
          <w:sz w:val="20"/>
          <w:szCs w:val="20"/>
        </w:rPr>
        <w:t>Промзона</w:t>
      </w:r>
      <w:proofErr w:type="spellEnd"/>
      <w:r w:rsidRPr="00F57B52">
        <w:rPr>
          <w:bCs/>
          <w:sz w:val="20"/>
          <w:szCs w:val="20"/>
        </w:rPr>
        <w:t xml:space="preserve">, панель </w:t>
      </w:r>
      <w:r w:rsidRPr="00F57B52">
        <w:rPr>
          <w:bCs/>
          <w:sz w:val="20"/>
          <w:szCs w:val="20"/>
          <w:lang w:val="en-US"/>
        </w:rPr>
        <w:t>I</w:t>
      </w:r>
      <w:r w:rsidRPr="00F57B52">
        <w:rPr>
          <w:bCs/>
          <w:sz w:val="20"/>
          <w:szCs w:val="20"/>
        </w:rPr>
        <w:t>б;</w:t>
      </w:r>
    </w:p>
    <w:p w:rsidR="00F57B52" w:rsidRPr="00F57B52" w:rsidRDefault="00F57B52" w:rsidP="00282593">
      <w:pPr>
        <w:pStyle w:val="a7"/>
        <w:numPr>
          <w:ilvl w:val="0"/>
          <w:numId w:val="4"/>
        </w:numPr>
        <w:jc w:val="both"/>
        <w:rPr>
          <w:sz w:val="20"/>
          <w:szCs w:val="20"/>
        </w:rPr>
      </w:pPr>
      <w:r w:rsidRPr="00F57B52">
        <w:rPr>
          <w:bCs/>
          <w:sz w:val="20"/>
          <w:szCs w:val="20"/>
        </w:rPr>
        <w:t xml:space="preserve">Железнодорожный </w:t>
      </w:r>
      <w:proofErr w:type="gramStart"/>
      <w:r w:rsidRPr="00F57B52">
        <w:rPr>
          <w:bCs/>
          <w:sz w:val="20"/>
          <w:szCs w:val="20"/>
        </w:rPr>
        <w:t>тупик (ж</w:t>
      </w:r>
      <w:proofErr w:type="gramEnd"/>
      <w:r w:rsidRPr="00F57B52">
        <w:rPr>
          <w:bCs/>
          <w:sz w:val="20"/>
          <w:szCs w:val="20"/>
        </w:rPr>
        <w:t>/</w:t>
      </w:r>
      <w:proofErr w:type="spellStart"/>
      <w:r w:rsidRPr="00F57B52">
        <w:rPr>
          <w:bCs/>
          <w:sz w:val="20"/>
          <w:szCs w:val="20"/>
        </w:rPr>
        <w:t>д</w:t>
      </w:r>
      <w:proofErr w:type="spellEnd"/>
      <w:r w:rsidRPr="00F57B52">
        <w:rPr>
          <w:bCs/>
          <w:sz w:val="20"/>
          <w:szCs w:val="20"/>
        </w:rPr>
        <w:t xml:space="preserve"> путь), кадастровый номер 89:12:000000:9300, расположенный по адресу: ЯНАО, г</w:t>
      </w:r>
      <w:proofErr w:type="gramStart"/>
      <w:r w:rsidRPr="00F57B52">
        <w:rPr>
          <w:bCs/>
          <w:sz w:val="20"/>
          <w:szCs w:val="20"/>
        </w:rPr>
        <w:t>.Н</w:t>
      </w:r>
      <w:proofErr w:type="gramEnd"/>
      <w:r w:rsidRPr="00F57B52">
        <w:rPr>
          <w:bCs/>
          <w:sz w:val="20"/>
          <w:szCs w:val="20"/>
        </w:rPr>
        <w:t xml:space="preserve">оябрьск, </w:t>
      </w:r>
      <w:proofErr w:type="spellStart"/>
      <w:r w:rsidRPr="00F57B52">
        <w:rPr>
          <w:bCs/>
          <w:sz w:val="20"/>
          <w:szCs w:val="20"/>
        </w:rPr>
        <w:t>Промзона</w:t>
      </w:r>
      <w:proofErr w:type="spellEnd"/>
      <w:r w:rsidRPr="00F57B52">
        <w:rPr>
          <w:bCs/>
          <w:sz w:val="20"/>
          <w:szCs w:val="20"/>
        </w:rPr>
        <w:t xml:space="preserve">, панель </w:t>
      </w:r>
      <w:r w:rsidRPr="00F57B52">
        <w:rPr>
          <w:bCs/>
          <w:sz w:val="20"/>
          <w:szCs w:val="20"/>
          <w:lang w:val="en-US"/>
        </w:rPr>
        <w:t>I</w:t>
      </w:r>
      <w:r w:rsidRPr="00F57B52">
        <w:rPr>
          <w:bCs/>
          <w:sz w:val="20"/>
          <w:szCs w:val="20"/>
        </w:rPr>
        <w:t>б</w:t>
      </w:r>
    </w:p>
    <w:p w:rsidR="00A73F09" w:rsidRPr="00F57B52" w:rsidRDefault="00C766FA" w:rsidP="00282593">
      <w:pPr>
        <w:numPr>
          <w:ilvl w:val="1"/>
          <w:numId w:val="1"/>
        </w:numPr>
        <w:jc w:val="both"/>
        <w:rPr>
          <w:sz w:val="20"/>
          <w:szCs w:val="20"/>
        </w:rPr>
      </w:pPr>
      <w:r w:rsidRPr="00F57B52">
        <w:rPr>
          <w:sz w:val="20"/>
          <w:szCs w:val="20"/>
        </w:rPr>
        <w:t>Имущество, указанное в пункте 1.1. договора, принадлежит на праве собственност</w:t>
      </w:r>
      <w:proofErr w:type="gramStart"/>
      <w:r w:rsidRPr="00F57B52">
        <w:rPr>
          <w:sz w:val="20"/>
          <w:szCs w:val="20"/>
        </w:rPr>
        <w:t xml:space="preserve">и </w:t>
      </w:r>
      <w:r w:rsidR="00534704" w:rsidRPr="00F57B52">
        <w:rPr>
          <w:sz w:val="20"/>
          <w:szCs w:val="20"/>
        </w:rPr>
        <w:t>ООО</w:t>
      </w:r>
      <w:proofErr w:type="gramEnd"/>
      <w:r w:rsidR="00534704" w:rsidRPr="00F57B52">
        <w:rPr>
          <w:sz w:val="20"/>
          <w:szCs w:val="20"/>
        </w:rPr>
        <w:t xml:space="preserve"> </w:t>
      </w:r>
      <w:r w:rsidR="004F162D" w:rsidRPr="00F57B52">
        <w:rPr>
          <w:sz w:val="20"/>
          <w:szCs w:val="20"/>
        </w:rPr>
        <w:t>«</w:t>
      </w:r>
      <w:proofErr w:type="spellStart"/>
      <w:r w:rsidR="00F57B52" w:rsidRPr="00F57B52">
        <w:rPr>
          <w:sz w:val="20"/>
          <w:szCs w:val="20"/>
        </w:rPr>
        <w:t>ЭлектроСтройМонтажТюмень</w:t>
      </w:r>
      <w:proofErr w:type="spellEnd"/>
      <w:r w:rsidR="004F162D" w:rsidRPr="00F57B52">
        <w:rPr>
          <w:sz w:val="20"/>
          <w:szCs w:val="20"/>
        </w:rPr>
        <w:t>»</w:t>
      </w:r>
      <w:r w:rsidR="00A73F09" w:rsidRPr="00F57B52">
        <w:rPr>
          <w:sz w:val="20"/>
          <w:szCs w:val="20"/>
        </w:rPr>
        <w:t>.</w:t>
      </w:r>
    </w:p>
    <w:p w:rsidR="00C766FA" w:rsidRPr="004F162D" w:rsidRDefault="00C766FA" w:rsidP="00C766FA">
      <w:pPr>
        <w:numPr>
          <w:ilvl w:val="1"/>
          <w:numId w:val="1"/>
        </w:numPr>
        <w:tabs>
          <w:tab w:val="num" w:pos="0"/>
        </w:tabs>
        <w:ind w:left="0" w:firstLine="0"/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 Имущество продается на основании ст.ст. 18.1, 110, 111, 138  ФЗ «О несостоятельности (банкротстве)».</w:t>
      </w:r>
    </w:p>
    <w:p w:rsidR="00C766FA" w:rsidRPr="004F162D" w:rsidRDefault="00C766FA" w:rsidP="00C766FA">
      <w:pPr>
        <w:jc w:val="center"/>
        <w:rPr>
          <w:sz w:val="20"/>
          <w:szCs w:val="20"/>
        </w:rPr>
      </w:pPr>
      <w:r w:rsidRPr="004F162D">
        <w:rPr>
          <w:sz w:val="20"/>
          <w:szCs w:val="20"/>
        </w:rPr>
        <w:t>2. Стоимость Имущества и порядок его оплаты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2.1. Общая стоимость Имущества составляет</w:t>
      </w:r>
      <w:proofErr w:type="gramStart"/>
      <w:r w:rsidRPr="004F162D">
        <w:rPr>
          <w:sz w:val="20"/>
          <w:szCs w:val="20"/>
        </w:rPr>
        <w:t xml:space="preserve"> __________________ (_______) </w:t>
      </w:r>
      <w:proofErr w:type="gramEnd"/>
      <w:r w:rsidRPr="004F162D">
        <w:rPr>
          <w:sz w:val="20"/>
          <w:szCs w:val="20"/>
        </w:rPr>
        <w:t>рублей.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2.2. За вычетом суммы задатка в размере</w:t>
      </w:r>
      <w:proofErr w:type="gramStart"/>
      <w:r w:rsidRPr="004F162D">
        <w:rPr>
          <w:sz w:val="20"/>
          <w:szCs w:val="20"/>
        </w:rPr>
        <w:t xml:space="preserve"> _________ (____________) </w:t>
      </w:r>
      <w:proofErr w:type="gramEnd"/>
      <w:r w:rsidRPr="004F162D">
        <w:rPr>
          <w:sz w:val="20"/>
          <w:szCs w:val="20"/>
        </w:rPr>
        <w:t xml:space="preserve">рублей, внесенного Покупателем при подаче заявки на участие в торгах, Покупатель в течение 30 (Тридцати) календарных дней с момента подписания настоящего Договора, обязуется оплатить _______,00 (_______________) рублей на </w:t>
      </w:r>
      <w:r w:rsidR="00B1785A">
        <w:rPr>
          <w:sz w:val="20"/>
          <w:szCs w:val="20"/>
        </w:rPr>
        <w:t>специальный банковский</w:t>
      </w:r>
      <w:r w:rsidRPr="004F162D">
        <w:rPr>
          <w:sz w:val="20"/>
          <w:szCs w:val="20"/>
        </w:rPr>
        <w:t xml:space="preserve"> счет </w:t>
      </w:r>
      <w:r w:rsidR="00534704">
        <w:rPr>
          <w:sz w:val="20"/>
          <w:szCs w:val="20"/>
        </w:rPr>
        <w:t xml:space="preserve">ООО </w:t>
      </w:r>
      <w:r w:rsidR="004F162D">
        <w:rPr>
          <w:sz w:val="20"/>
          <w:szCs w:val="20"/>
        </w:rPr>
        <w:t>«</w:t>
      </w:r>
      <w:proofErr w:type="spellStart"/>
      <w:r w:rsidR="00F57B52">
        <w:rPr>
          <w:sz w:val="20"/>
          <w:szCs w:val="20"/>
        </w:rPr>
        <w:t>ЭлектроСтройМонтажТюмень</w:t>
      </w:r>
      <w:proofErr w:type="spellEnd"/>
      <w:r w:rsidR="004F162D">
        <w:rPr>
          <w:sz w:val="20"/>
          <w:szCs w:val="20"/>
        </w:rPr>
        <w:t>»</w:t>
      </w:r>
      <w:r w:rsidRPr="004F162D">
        <w:rPr>
          <w:sz w:val="20"/>
          <w:szCs w:val="20"/>
        </w:rPr>
        <w:t>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2.3. Надлежащим выполнением обязательств Покупателя по оплате Имущества является поступление денежных сре</w:t>
      </w:r>
      <w:proofErr w:type="gramStart"/>
      <w:r w:rsidRPr="004F162D">
        <w:rPr>
          <w:sz w:val="20"/>
          <w:szCs w:val="20"/>
        </w:rPr>
        <w:t>дств в п</w:t>
      </w:r>
      <w:proofErr w:type="gramEnd"/>
      <w:r w:rsidRPr="004F162D">
        <w:rPr>
          <w:sz w:val="20"/>
          <w:szCs w:val="20"/>
        </w:rPr>
        <w:t>орядке, сумме и сроки, указанные в п. 2.2. настоящего Договора.</w:t>
      </w:r>
    </w:p>
    <w:p w:rsidR="00C766FA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2.4. Факт оплаты Имущества удостоверяется платежным поручением, подтверждающим перечисление денежных сре</w:t>
      </w:r>
      <w:proofErr w:type="gramStart"/>
      <w:r w:rsidRPr="004F162D">
        <w:rPr>
          <w:sz w:val="20"/>
          <w:szCs w:val="20"/>
        </w:rPr>
        <w:t>дств в сч</w:t>
      </w:r>
      <w:proofErr w:type="gramEnd"/>
      <w:r w:rsidRPr="004F162D">
        <w:rPr>
          <w:sz w:val="20"/>
          <w:szCs w:val="20"/>
        </w:rPr>
        <w:t>ет оплаты Имущества.</w:t>
      </w:r>
    </w:p>
    <w:p w:rsidR="00581ABE" w:rsidRPr="00581ABE" w:rsidRDefault="00581ABE" w:rsidP="00581ABE">
      <w:pPr>
        <w:jc w:val="both"/>
        <w:rPr>
          <w:sz w:val="20"/>
          <w:szCs w:val="20"/>
        </w:rPr>
      </w:pPr>
      <w:r w:rsidRPr="00581ABE">
        <w:rPr>
          <w:sz w:val="20"/>
          <w:szCs w:val="20"/>
        </w:rPr>
        <w:t>2.5.</w:t>
      </w:r>
      <w:r>
        <w:rPr>
          <w:sz w:val="20"/>
          <w:szCs w:val="20"/>
        </w:rPr>
        <w:t xml:space="preserve"> </w:t>
      </w:r>
      <w:r w:rsidRPr="00581ABE">
        <w:rPr>
          <w:sz w:val="20"/>
          <w:szCs w:val="20"/>
        </w:rPr>
        <w:t>Покупатель несет все расходы, связанные с регистрацией перехода права собственности на приобретенное имущество.</w:t>
      </w:r>
    </w:p>
    <w:p w:rsidR="00581ABE" w:rsidRPr="004F162D" w:rsidRDefault="00581ABE" w:rsidP="00C766FA">
      <w:pPr>
        <w:jc w:val="both"/>
        <w:rPr>
          <w:sz w:val="20"/>
          <w:szCs w:val="20"/>
        </w:rPr>
      </w:pPr>
    </w:p>
    <w:p w:rsidR="00C766FA" w:rsidRPr="004F162D" w:rsidRDefault="00C766FA" w:rsidP="00C766FA">
      <w:pPr>
        <w:jc w:val="center"/>
        <w:rPr>
          <w:sz w:val="20"/>
          <w:szCs w:val="20"/>
        </w:rPr>
      </w:pPr>
      <w:r w:rsidRPr="004F162D">
        <w:rPr>
          <w:sz w:val="20"/>
          <w:szCs w:val="20"/>
        </w:rPr>
        <w:t>3. Передача Имущества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3.1. Имущество, а также вся имеющаяся у Продавца документация  должна быть передана по акту приема–передачи </w:t>
      </w:r>
      <w:r w:rsidR="000E179E">
        <w:rPr>
          <w:sz w:val="20"/>
          <w:szCs w:val="20"/>
        </w:rPr>
        <w:t xml:space="preserve">в течение </w:t>
      </w:r>
      <w:r w:rsidRPr="004F162D">
        <w:rPr>
          <w:sz w:val="20"/>
          <w:szCs w:val="20"/>
        </w:rPr>
        <w:t xml:space="preserve"> </w:t>
      </w:r>
      <w:r w:rsidR="00A65FFA">
        <w:rPr>
          <w:sz w:val="20"/>
          <w:szCs w:val="20"/>
        </w:rPr>
        <w:t>5</w:t>
      </w:r>
      <w:r w:rsidR="000F0978">
        <w:rPr>
          <w:sz w:val="20"/>
          <w:szCs w:val="20"/>
        </w:rPr>
        <w:t xml:space="preserve"> (</w:t>
      </w:r>
      <w:r w:rsidR="00A65FFA">
        <w:rPr>
          <w:sz w:val="20"/>
          <w:szCs w:val="20"/>
        </w:rPr>
        <w:t>пяти</w:t>
      </w:r>
      <w:bookmarkStart w:id="3" w:name="_GoBack"/>
      <w:bookmarkEnd w:id="3"/>
      <w:r w:rsidR="000F0978">
        <w:rPr>
          <w:sz w:val="20"/>
          <w:szCs w:val="20"/>
        </w:rPr>
        <w:t>) рабочих</w:t>
      </w:r>
      <w:r w:rsidRPr="004F162D">
        <w:rPr>
          <w:sz w:val="20"/>
          <w:szCs w:val="20"/>
        </w:rPr>
        <w:t xml:space="preserve"> дней с момента оплаты Покупателем стоимости Имущества в полном объеме.</w:t>
      </w:r>
    </w:p>
    <w:p w:rsidR="00C766FA" w:rsidRPr="004F162D" w:rsidRDefault="00C766FA" w:rsidP="00C766FA">
      <w:pPr>
        <w:jc w:val="center"/>
        <w:rPr>
          <w:sz w:val="20"/>
          <w:szCs w:val="20"/>
        </w:rPr>
      </w:pPr>
      <w:r w:rsidRPr="004F162D">
        <w:rPr>
          <w:sz w:val="20"/>
          <w:szCs w:val="20"/>
        </w:rPr>
        <w:t>4. Ответственность сторон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4.1.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C766FA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4.2. Стороны договорились, что не поступление денежных сре</w:t>
      </w:r>
      <w:proofErr w:type="gramStart"/>
      <w:r w:rsidRPr="004F162D">
        <w:rPr>
          <w:sz w:val="20"/>
          <w:szCs w:val="20"/>
        </w:rPr>
        <w:t>дств в сч</w:t>
      </w:r>
      <w:proofErr w:type="gramEnd"/>
      <w:r w:rsidRPr="004F162D">
        <w:rPr>
          <w:sz w:val="20"/>
          <w:szCs w:val="20"/>
        </w:rPr>
        <w:t xml:space="preserve">ет оплаты Имущества в сумме и в сроки, указанные в п. 2.2 настоящего Договора, считается отказом Покупателя от исполнения обязательств по оплате Имущества. </w:t>
      </w:r>
      <w:proofErr w:type="gramStart"/>
      <w:r w:rsidRPr="004F162D">
        <w:rPr>
          <w:sz w:val="20"/>
          <w:szCs w:val="20"/>
        </w:rPr>
        <w:t xml:space="preserve">В этом случае Продавец </w:t>
      </w:r>
      <w:r w:rsidR="000F0978" w:rsidRPr="000F0978">
        <w:rPr>
          <w:sz w:val="20"/>
          <w:szCs w:val="20"/>
        </w:rPr>
        <w:t xml:space="preserve">вправе отказаться от заключенного договора купли-продажи в одностороннем порядке в случае не поступления денежных средств от покупателя имущества (либо поступления денежных средств не в полном объеме) на специальный банковский счет должника в срок, </w:t>
      </w:r>
      <w:r w:rsidR="000F0978" w:rsidRPr="004F162D">
        <w:rPr>
          <w:sz w:val="20"/>
          <w:szCs w:val="20"/>
        </w:rPr>
        <w:t>указанны</w:t>
      </w:r>
      <w:r w:rsidR="000F0978">
        <w:rPr>
          <w:sz w:val="20"/>
          <w:szCs w:val="20"/>
        </w:rPr>
        <w:t>й</w:t>
      </w:r>
      <w:r w:rsidR="000F0978" w:rsidRPr="004F162D">
        <w:rPr>
          <w:sz w:val="20"/>
          <w:szCs w:val="20"/>
        </w:rPr>
        <w:t xml:space="preserve"> в п. 2.2 настоящего Договора</w:t>
      </w:r>
      <w:r w:rsidR="000F0978" w:rsidRPr="000F0978">
        <w:rPr>
          <w:sz w:val="20"/>
          <w:szCs w:val="20"/>
        </w:rPr>
        <w:t xml:space="preserve"> путем направления покупателю письменного уведомления об одностороннем отказе от исполнения договора.</w:t>
      </w:r>
      <w:proofErr w:type="gramEnd"/>
      <w:r w:rsidR="000F0978" w:rsidRPr="000F0978">
        <w:rPr>
          <w:sz w:val="20"/>
          <w:szCs w:val="20"/>
        </w:rPr>
        <w:t xml:space="preserve"> Уведомление об одностороннем отказе от исполнения договора направляется покупателю заказным письмом с уведомлением (или ценным письмом с описью вложения) либо вручается покупателю под роспись.  Настоящий Договор считается расторгнутым с момента получения уведомления покупателем, но не позднее семи дней </w:t>
      </w:r>
      <w:proofErr w:type="gramStart"/>
      <w:r w:rsidR="000F0978" w:rsidRPr="000F0978">
        <w:rPr>
          <w:sz w:val="20"/>
          <w:szCs w:val="20"/>
        </w:rPr>
        <w:t>с даты</w:t>
      </w:r>
      <w:proofErr w:type="gramEnd"/>
      <w:r w:rsidR="000F0978" w:rsidRPr="000F0978">
        <w:rPr>
          <w:sz w:val="20"/>
          <w:szCs w:val="20"/>
        </w:rPr>
        <w:t xml:space="preserve"> его направления по почте</w:t>
      </w:r>
      <w:r w:rsidR="000F0978">
        <w:rPr>
          <w:sz w:val="20"/>
          <w:szCs w:val="20"/>
        </w:rPr>
        <w:t>, внесенный задаток Покупателю не возвращается.</w:t>
      </w:r>
      <w:r w:rsidRPr="004F162D">
        <w:rPr>
          <w:sz w:val="20"/>
          <w:szCs w:val="20"/>
        </w:rPr>
        <w:t xml:space="preserve"> В данном случае оформление Сторонами дополнительного соглашения о прекращении действия настоящего Договора не требуется.</w:t>
      </w:r>
    </w:p>
    <w:p w:rsidR="000F0978" w:rsidRPr="004F162D" w:rsidRDefault="000F0978" w:rsidP="00C766FA">
      <w:pPr>
        <w:jc w:val="both"/>
        <w:rPr>
          <w:sz w:val="20"/>
          <w:szCs w:val="20"/>
        </w:rPr>
      </w:pPr>
    </w:p>
    <w:p w:rsidR="00C766FA" w:rsidRPr="004F162D" w:rsidRDefault="00C766FA" w:rsidP="00C766FA">
      <w:pPr>
        <w:jc w:val="center"/>
        <w:rPr>
          <w:sz w:val="20"/>
          <w:szCs w:val="20"/>
        </w:rPr>
      </w:pPr>
      <w:r w:rsidRPr="004F162D">
        <w:rPr>
          <w:sz w:val="20"/>
          <w:szCs w:val="20"/>
        </w:rPr>
        <w:t>5. Прочие условия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5.1. Право собственности на Имущество переходит к Покупателю с момента передачи имущества.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5.2. Настоящий Договор вступает в силу с момента его подписания и прекращает свое действие </w:t>
      </w:r>
      <w:proofErr w:type="gramStart"/>
      <w:r w:rsidRPr="004F162D">
        <w:rPr>
          <w:sz w:val="20"/>
          <w:szCs w:val="20"/>
        </w:rPr>
        <w:t>при</w:t>
      </w:r>
      <w:proofErr w:type="gramEnd"/>
      <w:r w:rsidRPr="004F162D">
        <w:rPr>
          <w:sz w:val="20"/>
          <w:szCs w:val="20"/>
        </w:rPr>
        <w:t>: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- надлежащем </w:t>
      </w:r>
      <w:proofErr w:type="gramStart"/>
      <w:r w:rsidRPr="004F162D">
        <w:rPr>
          <w:sz w:val="20"/>
          <w:szCs w:val="20"/>
        </w:rPr>
        <w:t>исполнении</w:t>
      </w:r>
      <w:proofErr w:type="gramEnd"/>
      <w:r w:rsidRPr="004F162D">
        <w:rPr>
          <w:sz w:val="20"/>
          <w:szCs w:val="20"/>
        </w:rPr>
        <w:t xml:space="preserve"> Сторонами своих обязательств;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- </w:t>
      </w:r>
      <w:proofErr w:type="gramStart"/>
      <w:r w:rsidRPr="004F162D">
        <w:rPr>
          <w:sz w:val="20"/>
          <w:szCs w:val="20"/>
        </w:rPr>
        <w:t>расторжении</w:t>
      </w:r>
      <w:proofErr w:type="gramEnd"/>
      <w:r w:rsidRPr="004F162D">
        <w:rPr>
          <w:sz w:val="20"/>
          <w:szCs w:val="20"/>
        </w:rPr>
        <w:t xml:space="preserve"> в предусмотренных федеральным законодательством и настоящим Договором случаях;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-  </w:t>
      </w:r>
      <w:proofErr w:type="gramStart"/>
      <w:r w:rsidRPr="004F162D">
        <w:rPr>
          <w:sz w:val="20"/>
          <w:szCs w:val="20"/>
        </w:rPr>
        <w:t>возникновении</w:t>
      </w:r>
      <w:proofErr w:type="gramEnd"/>
      <w:r w:rsidRPr="004F162D">
        <w:rPr>
          <w:sz w:val="20"/>
          <w:szCs w:val="20"/>
        </w:rPr>
        <w:t xml:space="preserve"> иных оснований, предусмотренных законодательством Российской Федерации.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lastRenderedPageBreak/>
        <w:t>5.3.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надлежащим образом уполномоченными на то представителями Сторон.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5.4. Все уведомления и сообщения должны направляться в письменной форме.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>5.5. Во всем остальном, что не предусмотрено настоящим Договором, Стороны руководствуются федеральным законодательством.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5.6.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 При не урегулировании в процессе переговоров спорных вопросов споры разрешаются в Арбитражном суде </w:t>
      </w:r>
      <w:r w:rsidR="00F57B52">
        <w:rPr>
          <w:sz w:val="20"/>
          <w:szCs w:val="20"/>
        </w:rPr>
        <w:t>Тюменской области</w:t>
      </w:r>
      <w:r w:rsidRPr="004F162D">
        <w:rPr>
          <w:sz w:val="20"/>
          <w:szCs w:val="20"/>
        </w:rPr>
        <w:t>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  <w:r w:rsidRPr="004F162D">
        <w:rPr>
          <w:sz w:val="20"/>
          <w:szCs w:val="20"/>
        </w:rPr>
        <w:t xml:space="preserve">5.7. Настоящий Договор составлен в </w:t>
      </w:r>
      <w:r w:rsidR="00F57B52">
        <w:rPr>
          <w:sz w:val="20"/>
          <w:szCs w:val="20"/>
        </w:rPr>
        <w:t>шести</w:t>
      </w:r>
      <w:r w:rsidRPr="004F162D">
        <w:rPr>
          <w:sz w:val="20"/>
          <w:szCs w:val="20"/>
        </w:rPr>
        <w:t xml:space="preserve"> экземплярах, имеющих одинак</w:t>
      </w:r>
      <w:r w:rsidR="00F57B52">
        <w:rPr>
          <w:sz w:val="20"/>
          <w:szCs w:val="20"/>
        </w:rPr>
        <w:t>овую юридическую силу, по два экземпляра</w:t>
      </w:r>
      <w:r w:rsidRPr="004F162D">
        <w:rPr>
          <w:sz w:val="20"/>
          <w:szCs w:val="20"/>
        </w:rPr>
        <w:t xml:space="preserve"> для каждой из Сторон и </w:t>
      </w:r>
      <w:r w:rsidR="00F57B52">
        <w:rPr>
          <w:sz w:val="20"/>
          <w:szCs w:val="20"/>
        </w:rPr>
        <w:t xml:space="preserve">два </w:t>
      </w:r>
      <w:r w:rsidRPr="004F162D">
        <w:rPr>
          <w:sz w:val="20"/>
          <w:szCs w:val="20"/>
        </w:rPr>
        <w:t>экземпляр</w:t>
      </w:r>
      <w:r w:rsidR="00F57B52">
        <w:rPr>
          <w:sz w:val="20"/>
          <w:szCs w:val="20"/>
        </w:rPr>
        <w:t>а</w:t>
      </w:r>
      <w:r w:rsidRPr="004F162D">
        <w:rPr>
          <w:sz w:val="20"/>
          <w:szCs w:val="20"/>
        </w:rPr>
        <w:t xml:space="preserve"> для регистрирующего органа.</w:t>
      </w:r>
    </w:p>
    <w:p w:rsidR="00C766FA" w:rsidRPr="004F162D" w:rsidRDefault="00C766FA" w:rsidP="00C766FA">
      <w:pPr>
        <w:jc w:val="both"/>
        <w:rPr>
          <w:sz w:val="20"/>
          <w:szCs w:val="20"/>
        </w:rPr>
      </w:pPr>
    </w:p>
    <w:tbl>
      <w:tblPr>
        <w:tblW w:w="0" w:type="auto"/>
        <w:tblInd w:w="14" w:type="dxa"/>
        <w:tblLook w:val="04A0"/>
      </w:tblPr>
      <w:tblGrid>
        <w:gridCol w:w="4793"/>
        <w:gridCol w:w="4764"/>
      </w:tblGrid>
      <w:tr w:rsidR="00C766FA" w:rsidRPr="004F162D" w:rsidTr="00C766FA">
        <w:trPr>
          <w:trHeight w:val="1359"/>
        </w:trPr>
        <w:tc>
          <w:tcPr>
            <w:tcW w:w="5495" w:type="dxa"/>
          </w:tcPr>
          <w:p w:rsidR="00C766FA" w:rsidRPr="004F162D" w:rsidRDefault="00C766FA">
            <w:pPr>
              <w:rPr>
                <w:sz w:val="20"/>
                <w:szCs w:val="20"/>
              </w:rPr>
            </w:pPr>
            <w:r w:rsidRPr="004F162D">
              <w:rPr>
                <w:b/>
                <w:sz w:val="20"/>
                <w:szCs w:val="20"/>
              </w:rPr>
              <w:t>Продавец:</w:t>
            </w:r>
          </w:p>
          <w:p w:rsidR="00F57B52" w:rsidRPr="00F57B52" w:rsidRDefault="00F57B52" w:rsidP="00F57B52">
            <w:pPr>
              <w:pStyle w:val="ConsPlusNonformat"/>
              <w:widowControl/>
              <w:rPr>
                <w:rFonts w:ascii="Times New Roman" w:hAnsi="Times New Roman" w:cs="Times New Roman"/>
                <w:b/>
              </w:rPr>
            </w:pPr>
            <w:r w:rsidRPr="00C3303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F57B52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Pr="00F57B52">
              <w:rPr>
                <w:rFonts w:ascii="Times New Roman" w:hAnsi="Times New Roman" w:cs="Times New Roman"/>
                <w:b/>
              </w:rPr>
              <w:t>ЭлектроСтройМонтажТюмень</w:t>
            </w:r>
            <w:proofErr w:type="spellEnd"/>
            <w:r w:rsidRPr="00F57B52">
              <w:rPr>
                <w:rFonts w:ascii="Times New Roman" w:hAnsi="Times New Roman" w:cs="Times New Roman"/>
                <w:b/>
              </w:rPr>
              <w:t>»</w:t>
            </w:r>
          </w:p>
          <w:p w:rsidR="00F57B52" w:rsidRPr="00F57B52" w:rsidRDefault="00F57B52" w:rsidP="00F57B52">
            <w:pPr>
              <w:pStyle w:val="ConsPlusNonformat"/>
              <w:rPr>
                <w:rFonts w:ascii="Times New Roman" w:hAnsi="Times New Roman" w:cs="Times New Roman"/>
              </w:rPr>
            </w:pPr>
            <w:r w:rsidRPr="00F57B52">
              <w:rPr>
                <w:rFonts w:ascii="Times New Roman" w:hAnsi="Times New Roman" w:cs="Times New Roman"/>
              </w:rPr>
              <w:t>ИНН 7202193573/КПП 720301001</w:t>
            </w:r>
          </w:p>
          <w:p w:rsidR="00F57B52" w:rsidRPr="00F57B52" w:rsidRDefault="00F57B52" w:rsidP="00F57B52">
            <w:pPr>
              <w:pStyle w:val="ConsPlusNonformat"/>
              <w:rPr>
                <w:rFonts w:ascii="Times New Roman" w:hAnsi="Times New Roman" w:cs="Times New Roman"/>
              </w:rPr>
            </w:pPr>
            <w:r w:rsidRPr="00F57B52">
              <w:rPr>
                <w:rFonts w:ascii="Times New Roman" w:hAnsi="Times New Roman" w:cs="Times New Roman"/>
              </w:rPr>
              <w:t>ОГРН 1097232000436</w:t>
            </w:r>
          </w:p>
          <w:p w:rsidR="00F57B52" w:rsidRPr="00F57B52" w:rsidRDefault="00F57B52" w:rsidP="00F57B52">
            <w:pPr>
              <w:pStyle w:val="ConsPlusNonformat"/>
              <w:rPr>
                <w:rFonts w:ascii="Times New Roman" w:hAnsi="Times New Roman" w:cs="Times New Roman"/>
              </w:rPr>
            </w:pPr>
            <w:r w:rsidRPr="00F57B52">
              <w:rPr>
                <w:rFonts w:ascii="Times New Roman" w:hAnsi="Times New Roman" w:cs="Times New Roman"/>
              </w:rPr>
              <w:t xml:space="preserve">Юр. адрес: </w:t>
            </w:r>
            <w:proofErr w:type="gramStart"/>
            <w:r w:rsidRPr="00F57B52">
              <w:rPr>
                <w:rFonts w:ascii="Times New Roman" w:hAnsi="Times New Roman" w:cs="Times New Roman"/>
              </w:rPr>
              <w:t>Россия, г. Тюмень, ул. Малыгина, д. 14, к.3, кв.19.</w:t>
            </w:r>
            <w:proofErr w:type="gramEnd"/>
          </w:p>
          <w:p w:rsidR="00F57B52" w:rsidRPr="00F57B52" w:rsidRDefault="00F57B52" w:rsidP="00F57B52">
            <w:pPr>
              <w:pStyle w:val="ConsPlusNonformat"/>
              <w:rPr>
                <w:rFonts w:ascii="Times New Roman" w:hAnsi="Times New Roman" w:cs="Times New Roman"/>
              </w:rPr>
            </w:pPr>
            <w:bookmarkStart w:id="4" w:name="OLE_LINK21"/>
            <w:bookmarkStart w:id="5" w:name="OLE_LINK22"/>
            <w:bookmarkStart w:id="6" w:name="OLE_LINK23"/>
            <w:r w:rsidRPr="00F57B52">
              <w:rPr>
                <w:rFonts w:ascii="Times New Roman" w:hAnsi="Times New Roman" w:cs="Times New Roman"/>
              </w:rPr>
              <w:t>Почтовый адрес: 625001, г. Тюмень, ул</w:t>
            </w:r>
            <w:proofErr w:type="gramStart"/>
            <w:r w:rsidRPr="00F57B52">
              <w:rPr>
                <w:rFonts w:ascii="Times New Roman" w:hAnsi="Times New Roman" w:cs="Times New Roman"/>
              </w:rPr>
              <w:t>.П</w:t>
            </w:r>
            <w:proofErr w:type="gramEnd"/>
            <w:r w:rsidRPr="00F57B52">
              <w:rPr>
                <w:rFonts w:ascii="Times New Roman" w:hAnsi="Times New Roman" w:cs="Times New Roman"/>
              </w:rPr>
              <w:t>олевая, д.27, к.2, кв.10.</w:t>
            </w:r>
          </w:p>
          <w:bookmarkEnd w:id="4"/>
          <w:bookmarkEnd w:id="5"/>
          <w:bookmarkEnd w:id="6"/>
          <w:p w:rsidR="00F57B52" w:rsidRPr="00F57B52" w:rsidRDefault="00F57B52" w:rsidP="00F57B52">
            <w:pPr>
              <w:pStyle w:val="ConsPlusNonformat"/>
              <w:rPr>
                <w:rFonts w:ascii="Times New Roman" w:hAnsi="Times New Roman" w:cs="Times New Roman"/>
              </w:rPr>
            </w:pPr>
            <w:r w:rsidRPr="00F57B52">
              <w:rPr>
                <w:rFonts w:ascii="Times New Roman" w:hAnsi="Times New Roman" w:cs="Times New Roman"/>
              </w:rPr>
              <w:t xml:space="preserve">Банковские реквизиты: </w:t>
            </w:r>
          </w:p>
          <w:p w:rsidR="00F57B52" w:rsidRPr="00F57B52" w:rsidRDefault="00F57B52" w:rsidP="00F57B52">
            <w:pPr>
              <w:pStyle w:val="ConsNonformat"/>
              <w:widowControl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F57B52">
              <w:rPr>
                <w:rFonts w:ascii="Times New Roman" w:hAnsi="Times New Roman"/>
                <w:color w:val="000000"/>
              </w:rPr>
              <w:t>р</w:t>
            </w:r>
            <w:proofErr w:type="spellEnd"/>
            <w:proofErr w:type="gramEnd"/>
            <w:r w:rsidRPr="00F57B52">
              <w:rPr>
                <w:rFonts w:ascii="Times New Roman" w:hAnsi="Times New Roman"/>
                <w:color w:val="000000"/>
              </w:rPr>
              <w:t>/с №</w:t>
            </w:r>
            <w:r w:rsidRPr="00F57B52">
              <w:rPr>
                <w:rFonts w:ascii="Times New Roman" w:hAnsi="Times New Roman"/>
              </w:rPr>
              <w:t xml:space="preserve"> </w:t>
            </w:r>
            <w:r w:rsidRPr="00F57B52">
              <w:rPr>
                <w:rFonts w:ascii="Times New Roman" w:hAnsi="Times New Roman"/>
                <w:color w:val="000000"/>
              </w:rPr>
              <w:t>40702810300020000653 в Тюменский филиал АО «Эксперт Банк»  БИК 047102784, к/с 30101810171020000784</w:t>
            </w:r>
            <w:r w:rsidRPr="00F57B52">
              <w:rPr>
                <w:rFonts w:ascii="Times New Roman" w:hAnsi="Times New Roman"/>
                <w:bCs/>
              </w:rPr>
              <w:t>.</w:t>
            </w:r>
          </w:p>
          <w:p w:rsidR="00F57B52" w:rsidRPr="00C3303B" w:rsidRDefault="00F57B52" w:rsidP="00F57B52">
            <w:pPr>
              <w:pStyle w:val="ConsNonformat"/>
              <w:widowControl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napToGrid/>
                <w:sz w:val="22"/>
                <w:szCs w:val="22"/>
              </w:rPr>
            </w:pPr>
          </w:p>
          <w:p w:rsidR="00C766FA" w:rsidRPr="004F162D" w:rsidRDefault="00C766FA" w:rsidP="00F57B52">
            <w:pPr>
              <w:pStyle w:val="ConsPlusNonformat"/>
              <w:widowControl/>
            </w:pPr>
          </w:p>
        </w:tc>
        <w:tc>
          <w:tcPr>
            <w:tcW w:w="5496" w:type="dxa"/>
          </w:tcPr>
          <w:p w:rsidR="00C766FA" w:rsidRPr="004F162D" w:rsidRDefault="00C766FA">
            <w:pPr>
              <w:keepNext/>
              <w:keepLines/>
              <w:rPr>
                <w:b/>
                <w:sz w:val="20"/>
                <w:szCs w:val="20"/>
              </w:rPr>
            </w:pPr>
            <w:r w:rsidRPr="004F162D">
              <w:rPr>
                <w:b/>
                <w:sz w:val="20"/>
                <w:szCs w:val="20"/>
              </w:rPr>
              <w:t xml:space="preserve">Покупатель: </w:t>
            </w:r>
          </w:p>
          <w:p w:rsidR="00C766FA" w:rsidRPr="004F162D" w:rsidRDefault="00C766FA">
            <w:pPr>
              <w:rPr>
                <w:sz w:val="20"/>
                <w:szCs w:val="20"/>
              </w:rPr>
            </w:pPr>
          </w:p>
        </w:tc>
      </w:tr>
      <w:tr w:rsidR="00C766FA" w:rsidRPr="004F162D" w:rsidTr="00C766FA">
        <w:trPr>
          <w:trHeight w:val="622"/>
        </w:trPr>
        <w:tc>
          <w:tcPr>
            <w:tcW w:w="5495" w:type="dxa"/>
          </w:tcPr>
          <w:p w:rsidR="00534704" w:rsidRDefault="00534704">
            <w:pPr>
              <w:rPr>
                <w:sz w:val="20"/>
                <w:szCs w:val="20"/>
              </w:rPr>
            </w:pPr>
          </w:p>
          <w:p w:rsidR="00C766FA" w:rsidRPr="004F162D" w:rsidRDefault="00C766FA">
            <w:pPr>
              <w:rPr>
                <w:sz w:val="20"/>
                <w:szCs w:val="20"/>
              </w:rPr>
            </w:pPr>
            <w:r w:rsidRPr="004F162D">
              <w:rPr>
                <w:sz w:val="20"/>
                <w:szCs w:val="20"/>
              </w:rPr>
              <w:t>Конкурсный управляющий</w:t>
            </w:r>
          </w:p>
          <w:p w:rsidR="00C766FA" w:rsidRPr="004F162D" w:rsidRDefault="00C766FA">
            <w:pPr>
              <w:rPr>
                <w:sz w:val="20"/>
                <w:szCs w:val="20"/>
              </w:rPr>
            </w:pPr>
          </w:p>
          <w:p w:rsidR="00C766FA" w:rsidRPr="004F162D" w:rsidRDefault="00F57B52" w:rsidP="00F57B52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________________/Е</w:t>
            </w:r>
            <w:r w:rsidR="00C766FA" w:rsidRPr="004F162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С</w:t>
            </w:r>
            <w:r w:rsidR="00C766FA" w:rsidRPr="004F162D"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Поддубный</w:t>
            </w:r>
            <w:proofErr w:type="spellEnd"/>
            <w:r w:rsidR="00C766FA" w:rsidRPr="004F162D">
              <w:rPr>
                <w:sz w:val="20"/>
                <w:szCs w:val="20"/>
              </w:rPr>
              <w:t>/</w:t>
            </w:r>
          </w:p>
        </w:tc>
        <w:tc>
          <w:tcPr>
            <w:tcW w:w="5496" w:type="dxa"/>
          </w:tcPr>
          <w:p w:rsidR="00C766FA" w:rsidRDefault="00C766FA">
            <w:pPr>
              <w:jc w:val="center"/>
              <w:rPr>
                <w:sz w:val="20"/>
                <w:szCs w:val="20"/>
              </w:rPr>
            </w:pPr>
          </w:p>
          <w:p w:rsidR="004F162D" w:rsidRDefault="004F162D">
            <w:pPr>
              <w:jc w:val="center"/>
              <w:rPr>
                <w:sz w:val="20"/>
                <w:szCs w:val="20"/>
              </w:rPr>
            </w:pPr>
          </w:p>
          <w:p w:rsidR="00534704" w:rsidRPr="004F162D" w:rsidRDefault="00534704">
            <w:pPr>
              <w:jc w:val="center"/>
              <w:rPr>
                <w:sz w:val="20"/>
                <w:szCs w:val="20"/>
              </w:rPr>
            </w:pPr>
          </w:p>
          <w:p w:rsidR="00C766FA" w:rsidRPr="004F162D" w:rsidRDefault="00C766FA" w:rsidP="00A73F09">
            <w:pPr>
              <w:rPr>
                <w:sz w:val="20"/>
                <w:szCs w:val="20"/>
              </w:rPr>
            </w:pPr>
            <w:r w:rsidRPr="004F162D">
              <w:rPr>
                <w:sz w:val="20"/>
                <w:szCs w:val="20"/>
              </w:rPr>
              <w:t>______________/______________/</w:t>
            </w:r>
          </w:p>
        </w:tc>
      </w:tr>
    </w:tbl>
    <w:p w:rsidR="000F5F25" w:rsidRPr="004F162D" w:rsidRDefault="000F5F25" w:rsidP="00A73F09">
      <w:pPr>
        <w:rPr>
          <w:sz w:val="20"/>
          <w:szCs w:val="20"/>
        </w:rPr>
      </w:pPr>
    </w:p>
    <w:sectPr w:rsidR="000F5F25" w:rsidRPr="004F162D" w:rsidSect="000F5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B9D" w:rsidRDefault="001A6B9D" w:rsidP="00A73F09">
      <w:r>
        <w:separator/>
      </w:r>
    </w:p>
  </w:endnote>
  <w:endnote w:type="continuationSeparator" w:id="0">
    <w:p w:rsidR="001A6B9D" w:rsidRDefault="001A6B9D" w:rsidP="00A73F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B9D" w:rsidRDefault="001A6B9D" w:rsidP="00A73F09">
      <w:r>
        <w:separator/>
      </w:r>
    </w:p>
  </w:footnote>
  <w:footnote w:type="continuationSeparator" w:id="0">
    <w:p w:rsidR="001A6B9D" w:rsidRDefault="001A6B9D" w:rsidP="00A73F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716CE"/>
    <w:multiLevelType w:val="multilevel"/>
    <w:tmpl w:val="2A80F6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360"/>
      </w:pPr>
    </w:lvl>
    <w:lvl w:ilvl="2">
      <w:start w:val="1"/>
      <w:numFmt w:val="decimal"/>
      <w:lvlText w:val="%1.%2.%3."/>
      <w:lvlJc w:val="left"/>
      <w:pPr>
        <w:tabs>
          <w:tab w:val="num" w:pos="810"/>
        </w:tabs>
        <w:ind w:left="810" w:hanging="720"/>
      </w:pPr>
    </w:lvl>
    <w:lvl w:ilvl="3">
      <w:start w:val="1"/>
      <w:numFmt w:val="decimal"/>
      <w:lvlText w:val="%1.%2.%3.%4."/>
      <w:lvlJc w:val="left"/>
      <w:pPr>
        <w:tabs>
          <w:tab w:val="num" w:pos="855"/>
        </w:tabs>
        <w:ind w:left="855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305"/>
        </w:tabs>
        <w:ind w:left="13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350"/>
        </w:tabs>
        <w:ind w:left="135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755"/>
        </w:tabs>
        <w:ind w:left="175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440"/>
      </w:pPr>
    </w:lvl>
  </w:abstractNum>
  <w:abstractNum w:abstractNumId="1">
    <w:nsid w:val="56D337A6"/>
    <w:multiLevelType w:val="hybridMultilevel"/>
    <w:tmpl w:val="11FC5524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65833077"/>
    <w:multiLevelType w:val="hybridMultilevel"/>
    <w:tmpl w:val="E42E5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063EF2"/>
    <w:multiLevelType w:val="hybridMultilevel"/>
    <w:tmpl w:val="0B7C1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6FA"/>
    <w:rsid w:val="000E179E"/>
    <w:rsid w:val="000F0978"/>
    <w:rsid w:val="000F5F25"/>
    <w:rsid w:val="001A6B9D"/>
    <w:rsid w:val="001C3FC6"/>
    <w:rsid w:val="001F5020"/>
    <w:rsid w:val="00227B55"/>
    <w:rsid w:val="002304F1"/>
    <w:rsid w:val="00254710"/>
    <w:rsid w:val="00282593"/>
    <w:rsid w:val="002A473F"/>
    <w:rsid w:val="002C4757"/>
    <w:rsid w:val="00342CE6"/>
    <w:rsid w:val="0042072C"/>
    <w:rsid w:val="00436A09"/>
    <w:rsid w:val="0046164D"/>
    <w:rsid w:val="004A616E"/>
    <w:rsid w:val="004F162D"/>
    <w:rsid w:val="00534704"/>
    <w:rsid w:val="00541FC4"/>
    <w:rsid w:val="00560D98"/>
    <w:rsid w:val="0056127F"/>
    <w:rsid w:val="00581ABE"/>
    <w:rsid w:val="005A67D5"/>
    <w:rsid w:val="005C1E6A"/>
    <w:rsid w:val="00630413"/>
    <w:rsid w:val="006D5F04"/>
    <w:rsid w:val="00846164"/>
    <w:rsid w:val="008E3B46"/>
    <w:rsid w:val="008E4477"/>
    <w:rsid w:val="00A65FFA"/>
    <w:rsid w:val="00A73F09"/>
    <w:rsid w:val="00B1785A"/>
    <w:rsid w:val="00B46B68"/>
    <w:rsid w:val="00BD7106"/>
    <w:rsid w:val="00C243E5"/>
    <w:rsid w:val="00C318BE"/>
    <w:rsid w:val="00C766FA"/>
    <w:rsid w:val="00D3598E"/>
    <w:rsid w:val="00F57B52"/>
    <w:rsid w:val="00F66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6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A73F0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A73F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3F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73F0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73F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4F162D"/>
    <w:pPr>
      <w:widowControl w:val="0"/>
      <w:autoSpaceDE w:val="0"/>
      <w:autoSpaceDN w:val="0"/>
      <w:adjustRightInd w:val="0"/>
      <w:spacing w:before="180" w:after="0" w:line="240" w:lineRule="auto"/>
      <w:jc w:val="both"/>
    </w:pPr>
    <w:rPr>
      <w:rFonts w:ascii="Arial" w:eastAsia="Times New Roman" w:hAnsi="Arial" w:cs="Arial"/>
      <w:b/>
      <w:bCs/>
      <w:noProof/>
      <w:sz w:val="12"/>
      <w:szCs w:val="12"/>
      <w:lang w:eastAsia="ru-RU"/>
    </w:rPr>
  </w:style>
  <w:style w:type="paragraph" w:customStyle="1" w:styleId="ConsPlusNonformat">
    <w:name w:val="ConsPlusNonformat"/>
    <w:rsid w:val="004F16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6D5F04"/>
    <w:pPr>
      <w:ind w:left="720"/>
      <w:contextualSpacing/>
    </w:pPr>
  </w:style>
  <w:style w:type="character" w:customStyle="1" w:styleId="FontStyle19">
    <w:name w:val="Font Style19"/>
    <w:basedOn w:val="a0"/>
    <w:uiPriority w:val="99"/>
    <w:rsid w:val="00581ABE"/>
    <w:rPr>
      <w:rFonts w:ascii="Times New Roman" w:hAnsi="Times New Roman" w:cs="Times New Roman"/>
      <w:sz w:val="18"/>
      <w:szCs w:val="18"/>
    </w:rPr>
  </w:style>
  <w:style w:type="character" w:styleId="a8">
    <w:name w:val="Hyperlink"/>
    <w:rsid w:val="00F57B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6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G29Dmg1JVcH+F3ijIKxYWMTuPPQ46MCowJU0O6Fmkyw=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HUItDk7DcOjBc+izwEpij9QPXCpnpkDiWU/LCri2bO6gIhLWt+NuAZDbdhnJlaaaWPFaRvCw
    offfw/EC3LPX9g==
  </SignatureValue>
  <KeyInfo>
    <X509Data>
      <X509Certificate>
          MIIHyjCCB3mgAwIBAgIQfiaA3sEcw4DnEfpbnOkN0jAIBgYqhQMCAgMwggEyMRgwFgYFKoUD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0J7QniAi0KDQmiIxDjAMBgNVBAMMBVJLQ0EzMB4XDTE3MDYyODEyMDEwMFoXDTE4MDYyODEy
          MTEwMFowggFdMRYwFAYFKoUDZAMSCzEyNjU1ODIwOTY4MRowGAYIKoUDA4EDAQESDDcyMDIw
          OTY4NjYyNjEiMCAGCSqGSIb3DQEJARYTdHVuaW5ndG1uQGdtYWlsLmNvbTELMAkGA1UEBhMC
          UlUxLTArBgNVBAgMJDcyINCi0Y7QvNC10L3RgdC60LDRjyDQvtCx0LvQsNGB0YLRjDEVMBMG
          A1UEBwwM0KLRjtC80LXQvdGMMSgwJgYDVQQJDB/Rg9C7LiDQn9C+0LvQtdCy0LDRjywgMjcs
          IDIsIDEwMSowKAYDVQQqDCHQldCy0LPQtdC90LjQuSDQodC10YDQs9C10LXQstC40YcxGzAZ
          BgNVBAQMEtCf0L7QtNC00YPQsdC90YvQuTE9MDsGA1UEAww00J/QvtC00LTRg9Cx0L3Ri9C5
          INCV0LLQs9C10L3QuNC5INCh0LXRgNCz0LXQtdCy0LjRhzBjMBwGBiqFAwICEzASBgcqhQMC
          AiQABgcqhQMCAh4BA0MABEDc7qODegJQsklPVXAu2MzZ8DGDj4G7EY9LJ1dW/0i4kaKmAYt5
          5bgZA4kJvxpNeErYF1CQiESuEd7AEh97yoXpo4IEODCCBDQwUgYDVR0lBEswSQYIKwYBBQUH
          AwQGBiqFA2RxAQYGKoUDZHECBgcqhQMCAiIaBgcqhQMCAiIZBgcqhQMCAiIGBggrBgEFBQcD
          AgYIKoUDBQEYAhswDgYDVR0PAQH/BAQDAgTwMB0GA1UdDgQWBBRQLfCv5aBmQ7TMnhEDlio9
          pdYXEDCCAWMGA1UdIwSCAVowggFWgBQyS8IunpAOJ62tv6beTLZ81jLRCqGCASmkggElMIIB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DBLQo9CmIDEg0JjQoSDQk9Cj0KaCEQSoHkAFqRhcguYR++KIUMcGMB0GA1UdIAQWMBQwCAYG
          KoUDZHEBMAgGBiqFA2RxAjArBgNVHRAEJDAigA8yMDE3MDYyODEyMDEwMFqBDzIwMTgwNjI4
          MTIwMTAwWjCCAUQGBSqFA2RwBIIBOTCCATUMKyLQmtGA0LjQv9GC0L7Qn9GA0L4gQ1NQIiAo
          0LLQtdGA0YHQuNGPIDQuMCkMW9Cf0JDQmiAi0KPQtNC+0YHRgtC+0LLQtdGA0Y/RjtGJ0LjQ
          uSDRhtC10L3RgtGAICLQmtGA0LjQv9GC0L7Qn9GA0L4g0KPQpiIg0LLQtdGA0YHQuNGPIDIu
          MCIMXNCh0LXRgNGC0LjRhNC40LrQsNGC0Ysg0YHQvtC+0YLQstC10YLRgdGC0LLQuNGPOiDQ
          odCkLzEyNC0yODY0INC+0YIgIjIwIiDQvNCw0YDRgtCwIDIwMTYg0LMuDEvQodC10YDRgtC4
          0YTQuNC60LDRgiDRgdC+0L7RgtCy0LXRgtGB0YLQstC40Y8g0KHQpC8xMjgtMjk4MyDQvtGC
          IDE4LjExLjIwMTYwIwYFKoUDZG8EGgwYItCa0YDQuNC/0YLQvtCf0YDQviBDU1AiMFMGA1Ud
          HwRMMEowJKAioCCGHmh0dHA6Ly9jZXJ0My5yazcyLnJ1L3JrY2EzLmNybDAioCCgHoYcaHR0
          cDovL3JrNzIucnUvY2RwL3JrY2EzLmNybDA6BggrBgEFBQcBAQQuMCwwKgYIKwYBBQUHMAKG
          Hmh0dHA6Ly9jZXJ0My5yazcyLnJ1L3JrY2EzLmNlcjAIBgYqhQMCAgMDQQACgG1SbsS1Emj9
          DGfwPyBa4egZkWT80ZE/o6rd+g0w6Tgx8PUyeX8Zm/f0T0L307Znv/owN11yak3TjVKzKFHg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7RsPisPT0ROnujyWOkwbAheMLGw=</DigestValue>
      </Reference>
      <Reference URI="/word/endnotes.xml?ContentType=application/vnd.openxmlformats-officedocument.wordprocessingml.endnotes+xml">
        <DigestMethod Algorithm="http://www.w3.org/2000/09/xmldsig#sha1"/>
        <DigestValue>4bWf7ObFFwV4/NgGAuLg9c500l4=</DigestValue>
      </Reference>
      <Reference URI="/word/fontTable.xml?ContentType=application/vnd.openxmlformats-officedocument.wordprocessingml.fontTable+xml">
        <DigestMethod Algorithm="http://www.w3.org/2000/09/xmldsig#sha1"/>
        <DigestValue>qtZH1ozztXE4nZzxWzN8whV+kAI=</DigestValue>
      </Reference>
      <Reference URI="/word/footnotes.xml?ContentType=application/vnd.openxmlformats-officedocument.wordprocessingml.footnotes+xml">
        <DigestMethod Algorithm="http://www.w3.org/2000/09/xmldsig#sha1"/>
        <DigestValue>mC95bknPpJVFoganx/74OabKwY4=</DigestValue>
      </Reference>
      <Reference URI="/word/numbering.xml?ContentType=application/vnd.openxmlformats-officedocument.wordprocessingml.numbering+xml">
        <DigestMethod Algorithm="http://www.w3.org/2000/09/xmldsig#sha1"/>
        <DigestValue>FMvOYMcjQSk4grD8rpDmOfcLg14=</DigestValue>
      </Reference>
      <Reference URI="/word/settings.xml?ContentType=application/vnd.openxmlformats-officedocument.wordprocessingml.settings+xml">
        <DigestMethod Algorithm="http://www.w3.org/2000/09/xmldsig#sha1"/>
        <DigestValue>iITddIQP8CvJE29AKP/McfIMqwI=</DigestValue>
      </Reference>
      <Reference URI="/word/styles.xml?ContentType=application/vnd.openxmlformats-officedocument.wordprocessingml.styles+xml">
        <DigestMethod Algorithm="http://www.w3.org/2000/09/xmldsig#sha1"/>
        <DigestValue>78sYfTOUpeAOVwoxIFmqHV9YpnU=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iwSJ5Z9TcGkZiobe7QEW3lpZQdM=</DigestValue>
      </Reference>
    </Manifest>
    <SignatureProperties>
      <SignatureProperty Id="idSignatureTime" Target="#idPackageSignature">
        <mdssi:SignatureTime>
          <mdssi:Format>YYYY-MM-DDThh:mm:ssTZD</mdssi:Format>
          <mdssi:Value>2017-11-11T09:07:36Z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858</Words>
  <Characters>4895</Characters>
  <Application>Microsoft Office Word</Application>
  <DocSecurity>0</DocSecurity>
  <Lines>40</Lines>
  <Paragraphs>11</Paragraphs>
  <ScaleCrop>false</ScaleCrop>
  <Company>Microsoft</Company>
  <LinksUpToDate>false</LinksUpToDate>
  <CharactersWithSpaces>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Евгений</cp:lastModifiedBy>
  <cp:revision>3</cp:revision>
  <dcterms:created xsi:type="dcterms:W3CDTF">2017-11-07T06:27:00Z</dcterms:created>
  <dcterms:modified xsi:type="dcterms:W3CDTF">2017-11-07T09:16:00Z</dcterms:modified>
</cp:coreProperties>
</file>