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34" w:rsidRPr="005B3934" w:rsidRDefault="005B3934" w:rsidP="003A1FC5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bCs/>
          <w:szCs w:val="24"/>
        </w:rPr>
        <w:t xml:space="preserve">Приложение № 2 </w:t>
      </w:r>
      <w:r w:rsidRPr="005B3934">
        <w:rPr>
          <w:rFonts w:ascii="Times New Roman" w:hAnsi="Times New Roman" w:cs="Times New Roman"/>
          <w:bCs/>
          <w:szCs w:val="24"/>
        </w:rPr>
        <w:t xml:space="preserve">к </w:t>
      </w:r>
      <w:r w:rsidRPr="005B3934">
        <w:rPr>
          <w:rFonts w:ascii="Times New Roman" w:hAnsi="Times New Roman" w:cs="Times New Roman"/>
          <w:b/>
          <w:szCs w:val="24"/>
        </w:rPr>
        <w:t>Положению</w:t>
      </w: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 xml:space="preserve"> о порядке, сроках и условиях продажи недвижимого имущества должника –</w:t>
      </w: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>ОАО «Институт Пермгипромашпром» и имущества,</w:t>
      </w: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>балансовая стоимость которого на последнюю отчетную дату до даты открытия конкурсного производства составляет более чем сто тысяч рублей</w:t>
      </w:r>
    </w:p>
    <w:p w:rsidR="005E6F0B" w:rsidRDefault="005B3934" w:rsidP="003A1FC5">
      <w:p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4"/>
        </w:rPr>
      </w:pPr>
      <w:r w:rsidRPr="005B3934">
        <w:rPr>
          <w:rFonts w:ascii="Times New Roman" w:eastAsia="Times New Roman" w:hAnsi="Times New Roman" w:cs="Times New Roman"/>
          <w:bCs/>
          <w:sz w:val="20"/>
          <w:szCs w:val="24"/>
        </w:rPr>
        <w:t>ПРОЕКТ</w:t>
      </w:r>
    </w:p>
    <w:p w:rsidR="005B3934" w:rsidRDefault="005B3934" w:rsidP="003A1FC5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 О ЗАДАТКЕ № ___</w:t>
      </w:r>
    </w:p>
    <w:p w:rsidR="005B3934" w:rsidRPr="005B3934" w:rsidRDefault="005B3934" w:rsidP="003A1FC5">
      <w:pPr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3A1F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Пермь                                                                                         </w:t>
      </w:r>
      <w:r w:rsidR="006B314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«___»_____________20__г.</w:t>
      </w:r>
    </w:p>
    <w:p w:rsidR="005E6F0B" w:rsidRDefault="005E6F0B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3934" w:rsidRPr="00E7455D" w:rsidRDefault="005B3934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55D">
        <w:rPr>
          <w:rFonts w:ascii="Times New Roman" w:eastAsia="Times New Roman" w:hAnsi="Times New Roman" w:cs="Times New Roman"/>
          <w:b/>
          <w:sz w:val="24"/>
          <w:szCs w:val="24"/>
        </w:rPr>
        <w:t>Открытое акционерное общество «Институт Пермгипромашпром»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>, в лице конкурсного управляющего  Бликова Евгения Васильевича,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 w:rsidR="00E7455D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>пределения Арбитражного суда Пермского края от 26.09.2017 года по делу № А50-22404/2014, именуем</w:t>
      </w:r>
      <w:r w:rsidR="006B3143"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</w:t>
      </w:r>
      <w:r w:rsidR="006B3143">
        <w:rPr>
          <w:rFonts w:ascii="Times New Roman" w:eastAsia="Times New Roman" w:hAnsi="Times New Roman" w:cs="Times New Roman"/>
          <w:sz w:val="24"/>
          <w:szCs w:val="24"/>
        </w:rPr>
        <w:t>Организатор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», с одной стороны и </w:t>
      </w:r>
    </w:p>
    <w:p w:rsidR="00E7455D" w:rsidRDefault="005B3934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</w:t>
      </w:r>
      <w:r w:rsidR="00E7455D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E7455D">
        <w:rPr>
          <w:rFonts w:ascii="Times New Roman" w:eastAsia="Times New Roman" w:hAnsi="Times New Roman" w:cs="Times New Roman"/>
          <w:b/>
          <w:bCs/>
          <w:sz w:val="24"/>
          <w:szCs w:val="24"/>
        </w:rPr>
        <w:t>ФИО физического лица или полное наименование юридического лица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именуем__ в дальнейшем </w:t>
      </w:r>
      <w:r w:rsidRPr="005B3934">
        <w:rPr>
          <w:rFonts w:ascii="Times New Roman" w:eastAsia="Times New Roman" w:hAnsi="Times New Roman" w:cs="Times New Roman"/>
          <w:b/>
          <w:sz w:val="24"/>
          <w:szCs w:val="24"/>
        </w:rPr>
        <w:t>«Претендент»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в лице _____________________, действующ__ на основании _________________________________, с другой стороны, </w:t>
      </w:r>
    </w:p>
    <w:p w:rsidR="005B3934" w:rsidRPr="005B3934" w:rsidRDefault="005B3934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</w:t>
      </w:r>
      <w:r w:rsidR="00E7455D">
        <w:rPr>
          <w:rFonts w:ascii="Times New Roman" w:hAnsi="Times New Roman" w:cs="Times New Roman"/>
          <w:sz w:val="24"/>
          <w:szCs w:val="24"/>
        </w:rPr>
        <w:t xml:space="preserve">Положением </w:t>
      </w:r>
      <w:r w:rsidR="00E7455D" w:rsidRPr="00E7455D">
        <w:rPr>
          <w:rFonts w:ascii="Times New Roman" w:hAnsi="Times New Roman" w:cs="Times New Roman"/>
          <w:sz w:val="24"/>
          <w:szCs w:val="24"/>
        </w:rPr>
        <w:t>о порядке, сроках и условиях продажи недвижимого имущества должника –</w:t>
      </w:r>
      <w:r w:rsidR="00E7455D">
        <w:rPr>
          <w:rFonts w:ascii="Times New Roman" w:hAnsi="Times New Roman" w:cs="Times New Roman"/>
          <w:sz w:val="24"/>
          <w:szCs w:val="24"/>
        </w:rPr>
        <w:t xml:space="preserve"> </w:t>
      </w:r>
      <w:r w:rsidR="00E7455D" w:rsidRPr="00E7455D">
        <w:rPr>
          <w:rFonts w:ascii="Times New Roman" w:hAnsi="Times New Roman" w:cs="Times New Roman"/>
          <w:sz w:val="24"/>
          <w:szCs w:val="24"/>
        </w:rPr>
        <w:t>ОАО «Институт Пермгипромашпром» и имущества,</w:t>
      </w:r>
      <w:r w:rsidR="00E7455D">
        <w:rPr>
          <w:rFonts w:ascii="Times New Roman" w:hAnsi="Times New Roman" w:cs="Times New Roman"/>
          <w:sz w:val="24"/>
          <w:szCs w:val="24"/>
        </w:rPr>
        <w:t xml:space="preserve"> </w:t>
      </w:r>
      <w:r w:rsidR="00E7455D" w:rsidRPr="00E7455D">
        <w:rPr>
          <w:rFonts w:ascii="Times New Roman" w:hAnsi="Times New Roman" w:cs="Times New Roman"/>
          <w:sz w:val="24"/>
          <w:szCs w:val="24"/>
        </w:rPr>
        <w:t>балансовая стоимость которого на последнюю отчетную дату до даты открытия конкурсного производства составляет более чем сто тысяч рублей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5B3934" w:rsidRPr="00FD670C" w:rsidRDefault="00FD670C" w:rsidP="003A1FC5">
      <w:pPr>
        <w:numPr>
          <w:ilvl w:val="0"/>
          <w:numId w:val="5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ДОГОВОРА</w:t>
      </w:r>
    </w:p>
    <w:p w:rsidR="005B3934" w:rsidRPr="005B3934" w:rsidRDefault="005B3934" w:rsidP="003A1FC5">
      <w:pPr>
        <w:widowControl w:val="0"/>
        <w:numPr>
          <w:ilvl w:val="1"/>
          <w:numId w:val="1"/>
        </w:numPr>
        <w:tabs>
          <w:tab w:val="num" w:pos="540"/>
          <w:tab w:val="num" w:pos="567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Претендент для участия в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торгах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по продаже Лота № ___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 xml:space="preserve"> (далее – Лот)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назначенн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ых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на ____________, вносит на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специальный счет, открытый организатором торгов для внесения задатков, указанный в сообщении о проведении торгов,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задаток в размере </w:t>
      </w:r>
      <w:r w:rsidR="00016BDF" w:rsidRPr="00016BDF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FD670C" w:rsidRPr="00016BDF">
        <w:rPr>
          <w:rFonts w:ascii="Times New Roman" w:eastAsia="Times New Roman" w:hAnsi="Times New Roman" w:cs="Times New Roman"/>
          <w:b/>
          <w:sz w:val="24"/>
          <w:szCs w:val="24"/>
        </w:rPr>
        <w:t xml:space="preserve"> % (</w:t>
      </w:r>
      <w:r w:rsidR="00016BDF" w:rsidRPr="00016BDF">
        <w:rPr>
          <w:rFonts w:ascii="Times New Roman" w:eastAsia="Times New Roman" w:hAnsi="Times New Roman" w:cs="Times New Roman"/>
          <w:b/>
          <w:sz w:val="24"/>
          <w:szCs w:val="24"/>
        </w:rPr>
        <w:t>двадцать</w:t>
      </w:r>
      <w:r w:rsidRPr="00016BDF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процентов</w:t>
      </w:r>
      <w:r w:rsidR="00FD670C" w:rsidRPr="00016BD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от цены продажи Лота,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установленной на текущий этап торгов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а Организатор принимает от него этот задаток.</w:t>
      </w:r>
    </w:p>
    <w:p w:rsidR="005B3934" w:rsidRPr="005B3934" w:rsidRDefault="005B3934" w:rsidP="003A1FC5">
      <w:pPr>
        <w:widowControl w:val="0"/>
        <w:numPr>
          <w:ilvl w:val="1"/>
          <w:numId w:val="1"/>
        </w:numPr>
        <w:tabs>
          <w:tab w:val="num" w:pos="540"/>
          <w:tab w:val="num" w:pos="567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Задатком является денежная сумма, перечисляемая Претендентом на 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специальный счет, открытый организатором торгов,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заключенного между ними настоящего договора в целях участия Претендента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в торгах по продаже Лота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в обеспечение подписания договора купли-продажи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ота (в случае признания Претендента победителем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торгов по Лоту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) и в обеспечение его исполнения.</w:t>
      </w:r>
    </w:p>
    <w:p w:rsidR="005B3934" w:rsidRPr="00FD670C" w:rsidRDefault="00FD670C" w:rsidP="003A1FC5">
      <w:pPr>
        <w:numPr>
          <w:ilvl w:val="0"/>
          <w:numId w:val="5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70C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ВНЕСЕНИЯ ЗАДАТКА</w:t>
      </w:r>
    </w:p>
    <w:p w:rsidR="005B3934" w:rsidRPr="005B3934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Задаток вносится путем перечисления Претендентом на 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специальный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счет, указанный Организатором, единовременно одним платежом в полном размере, указанном в п. 1.1. настоящего договора, в течение срока приема заявок на участие в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торгах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указанного в опубликованном сообщении о проведении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и должен поступить на счет Организатора не позднее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окончания срока приема заявок на участие в торгах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6F0B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Документом, подтверждающим поступление задатка на счет Организатора, является выписка с расчетного счета Организатора.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3934" w:rsidRPr="005E6F0B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6F0B">
        <w:rPr>
          <w:rFonts w:ascii="Times New Roman" w:eastAsia="Times New Roman" w:hAnsi="Times New Roman" w:cs="Times New Roman"/>
          <w:sz w:val="24"/>
          <w:szCs w:val="24"/>
        </w:rPr>
        <w:t xml:space="preserve">Претендент не вправе распоряжаться денежными средствами, поступившими </w:t>
      </w:r>
      <w:r w:rsidRPr="005E6F0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на </w:t>
      </w:r>
      <w:r w:rsidRPr="005E6F0B">
        <w:rPr>
          <w:rFonts w:ascii="Times New Roman" w:eastAsia="Times New Roman" w:hAnsi="Times New Roman" w:cs="Times New Roman"/>
          <w:sz w:val="24"/>
          <w:szCs w:val="24"/>
        </w:rPr>
        <w:t xml:space="preserve">счет Организатора </w:t>
      </w:r>
      <w:r w:rsidR="005E6F0B" w:rsidRPr="005E6F0B">
        <w:rPr>
          <w:rFonts w:ascii="Times New Roman" w:eastAsia="Times New Roman" w:hAnsi="Times New Roman" w:cs="Times New Roman"/>
          <w:sz w:val="24"/>
          <w:szCs w:val="24"/>
        </w:rPr>
        <w:t xml:space="preserve">в качестве задатка, </w:t>
      </w:r>
      <w:r w:rsidR="005E6F0B" w:rsidRPr="005E6F0B">
        <w:rPr>
          <w:rFonts w:ascii="Times New Roman" w:eastAsia="Times New Roman" w:hAnsi="Times New Roman" w:cs="Times New Roman"/>
        </w:rPr>
        <w:t xml:space="preserve">равно как и Организатор не вправе распоряжаться денежными средствами Претендента, поступившими на расчетный счет </w:t>
      </w:r>
      <w:r w:rsidR="005E6F0B" w:rsidRPr="005E6F0B">
        <w:rPr>
          <w:rFonts w:ascii="Times New Roman" w:hAnsi="Times New Roman" w:cs="Times New Roman"/>
        </w:rPr>
        <w:t>Организатора</w:t>
      </w:r>
      <w:r w:rsidR="005E6F0B" w:rsidRPr="005E6F0B">
        <w:rPr>
          <w:rFonts w:ascii="Times New Roman" w:eastAsia="Times New Roman" w:hAnsi="Times New Roman" w:cs="Times New Roman"/>
        </w:rPr>
        <w:t xml:space="preserve"> в  качестве задатка.</w:t>
      </w:r>
    </w:p>
    <w:p w:rsidR="005B3934" w:rsidRPr="005B3934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B3934" w:rsidRPr="005B3934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Обязательства Претендента по внесению задатка считаются неисполненными в следующих случаях:</w:t>
      </w:r>
    </w:p>
    <w:p w:rsidR="005B3934" w:rsidRPr="005B3934" w:rsidRDefault="005B3934" w:rsidP="003A1FC5">
      <w:pPr>
        <w:widowControl w:val="0"/>
        <w:numPr>
          <w:ilvl w:val="2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сум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ма задатка не поступила на специальный счет в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указанный в п. 2.1 настоящего договора срок;</w:t>
      </w:r>
    </w:p>
    <w:p w:rsidR="005B3934" w:rsidRPr="005E6F0B" w:rsidRDefault="005B3934" w:rsidP="003A1FC5">
      <w:pPr>
        <w:widowControl w:val="0"/>
        <w:numPr>
          <w:ilvl w:val="2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сумма задатка, указанная в п. 1.1 настоящего договора, внесена не в полном размере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6F0B" w:rsidRPr="005E6F0B">
        <w:rPr>
          <w:rFonts w:ascii="Times New Roman" w:eastAsia="Times New Roman" w:hAnsi="Times New Roman" w:cs="Times New Roman"/>
          <w:sz w:val="24"/>
          <w:szCs w:val="24"/>
        </w:rPr>
        <w:lastRenderedPageBreak/>
        <w:t>либо</w:t>
      </w:r>
      <w:r w:rsidRPr="005E6F0B">
        <w:rPr>
          <w:rFonts w:ascii="Times New Roman" w:eastAsia="Times New Roman" w:hAnsi="Times New Roman" w:cs="Times New Roman"/>
          <w:sz w:val="24"/>
          <w:szCs w:val="24"/>
        </w:rPr>
        <w:t xml:space="preserve"> не единовременно одним платежом.</w:t>
      </w:r>
    </w:p>
    <w:p w:rsidR="005B3934" w:rsidRPr="005E6F0B" w:rsidRDefault="005E6F0B" w:rsidP="003A1FC5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6F0B">
        <w:rPr>
          <w:rFonts w:ascii="Times New Roman" w:eastAsia="Times New Roman" w:hAnsi="Times New Roman" w:cs="Times New Roman"/>
          <w:b/>
          <w:bCs/>
          <w:sz w:val="24"/>
          <w:szCs w:val="24"/>
        </w:rPr>
        <w:t>ВОЗВРАТ ДЕНЕЖНЫХ СРЕДСТВ</w:t>
      </w:r>
    </w:p>
    <w:p w:rsidR="005B3934" w:rsidRPr="005B3934" w:rsidRDefault="006B3143" w:rsidP="003A1FC5">
      <w:pPr>
        <w:numPr>
          <w:ilvl w:val="1"/>
          <w:numId w:val="4"/>
        </w:numPr>
        <w:tabs>
          <w:tab w:val="clear" w:pos="360"/>
          <w:tab w:val="num" w:pos="540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   </w:t>
      </w:r>
      <w:r w:rsidR="005B3934"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Задаток возвращается Организатором в следующих случаях: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Претендент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отозвал заявку до окончания объявленного срока принятия заявок;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- Претендент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 допущен к участию в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торгах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Претендент 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не стал победителем торгов;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Торги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признан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ы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несостояв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шимися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5B3934" w:rsidRPr="005B3934" w:rsidRDefault="005B3934" w:rsidP="003A1FC5">
      <w:pPr>
        <w:tabs>
          <w:tab w:val="left" w:pos="540"/>
        </w:tabs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Организатором принято решение об отказе от проведения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5B3934" w:rsidRPr="005B3934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случаях, предусмотренных п. 3.1 настоящего договора, задаток возвращается Организатором в срок не позднее пяти </w:t>
      </w:r>
      <w:r w:rsidR="005603C2">
        <w:rPr>
          <w:rFonts w:ascii="Times New Roman" w:eastAsia="Times New Roman" w:hAnsi="Times New Roman" w:cs="Times New Roman"/>
          <w:snapToGrid w:val="0"/>
          <w:sz w:val="24"/>
          <w:szCs w:val="24"/>
        </w:rPr>
        <w:t>рабочих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дней с даты подведения итогов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либо принятия Организатором решения об отказе от проведения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либо о признания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несостоявшим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ся и подписания соответствующего протокола.</w:t>
      </w:r>
    </w:p>
    <w:p w:rsidR="005B3934" w:rsidRPr="005B3934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Возврат суммы задатка производится на счет Претендента, указанный в п. 5.2 настоящего договора.</w:t>
      </w:r>
    </w:p>
    <w:p w:rsidR="00BC0A77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В случае признания Претендента победителем </w:t>
      </w:r>
      <w:r w:rsidR="005603C2">
        <w:rPr>
          <w:rFonts w:ascii="Times New Roman" w:eastAsia="Times New Roman" w:hAnsi="Times New Roman" w:cs="Times New Roman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и подписания с </w:t>
      </w:r>
      <w:r w:rsidR="005603C2">
        <w:rPr>
          <w:rFonts w:ascii="Times New Roman" w:eastAsia="Times New Roman" w:hAnsi="Times New Roman" w:cs="Times New Roman"/>
          <w:sz w:val="24"/>
          <w:szCs w:val="24"/>
        </w:rPr>
        <w:t xml:space="preserve">ним договора купли-продажи Лота, 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з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адаток, внесенный Претендентом по настоящему договору, засчитывается в счет оплаты цены Лота </w:t>
      </w:r>
      <w:r w:rsidR="005603C2">
        <w:rPr>
          <w:rFonts w:ascii="Times New Roman" w:eastAsia="Times New Roman" w:hAnsi="Times New Roman" w:cs="Times New Roman"/>
          <w:sz w:val="24"/>
          <w:szCs w:val="24"/>
        </w:rPr>
        <w:t>по договору купли-продажи Лота, заключенному по результатам торгов.</w:t>
      </w:r>
    </w:p>
    <w:p w:rsidR="005B3934" w:rsidRPr="00BC0A77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A77">
        <w:rPr>
          <w:rFonts w:ascii="Times New Roman" w:eastAsia="Times New Roman" w:hAnsi="Times New Roman" w:cs="Times New Roman"/>
          <w:sz w:val="24"/>
          <w:szCs w:val="24"/>
        </w:rPr>
        <w:t xml:space="preserve">В случае признания Претендента победителем </w:t>
      </w:r>
      <w:r w:rsidR="005603C2" w:rsidRPr="00BC0A77">
        <w:rPr>
          <w:rFonts w:ascii="Times New Roman" w:eastAsia="Times New Roman" w:hAnsi="Times New Roman" w:cs="Times New Roman"/>
          <w:sz w:val="24"/>
          <w:szCs w:val="24"/>
        </w:rPr>
        <w:t>торгов</w:t>
      </w:r>
      <w:r w:rsidRPr="00BC0A77">
        <w:rPr>
          <w:rFonts w:ascii="Times New Roman" w:eastAsia="Times New Roman" w:hAnsi="Times New Roman" w:cs="Times New Roman"/>
          <w:sz w:val="24"/>
          <w:szCs w:val="24"/>
        </w:rPr>
        <w:t xml:space="preserve"> задаток ему не возвращается и остается у Организатора, а Лот остается в распоряжении </w:t>
      </w:r>
      <w:r w:rsidR="005603C2" w:rsidRPr="00BC0A77">
        <w:rPr>
          <w:rFonts w:ascii="Times New Roman" w:eastAsia="Times New Roman" w:hAnsi="Times New Roman" w:cs="Times New Roman"/>
          <w:sz w:val="24"/>
          <w:szCs w:val="24"/>
        </w:rPr>
        <w:t>Организатора п</w:t>
      </w:r>
      <w:r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ри отказе или уклонении  </w:t>
      </w:r>
      <w:r w:rsidRPr="00BC0A77">
        <w:rPr>
          <w:rFonts w:ascii="Times New Roman" w:eastAsia="Times New Roman" w:hAnsi="Times New Roman" w:cs="Times New Roman"/>
          <w:sz w:val="24"/>
          <w:szCs w:val="24"/>
        </w:rPr>
        <w:t>Претендент</w:t>
      </w:r>
      <w:r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>а от подписа</w:t>
      </w:r>
      <w:r w:rsidR="005603C2"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>ния договора купли-продажи Лота</w:t>
      </w:r>
      <w:r w:rsidR="00BC0A77"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установленный срок (пять дней с момента получения предложения конкурсного управляющего).</w:t>
      </w:r>
    </w:p>
    <w:p w:rsidR="005B3934" w:rsidRPr="005603C2" w:rsidRDefault="005603C2" w:rsidP="003A1FC5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ДЕЙСТВИЯ ДОГОВОРА</w:t>
      </w:r>
    </w:p>
    <w:p w:rsidR="005B3934" w:rsidRPr="005B3934" w:rsidRDefault="005B3934" w:rsidP="003A1FC5">
      <w:pPr>
        <w:widowControl w:val="0"/>
        <w:numPr>
          <w:ilvl w:val="1"/>
          <w:numId w:val="3"/>
        </w:numPr>
        <w:tabs>
          <w:tab w:val="clear" w:pos="577"/>
          <w:tab w:val="left" w:pos="567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вступает в силу с момента его подписания Сторонами и </w:t>
      </w:r>
      <w:r w:rsidR="0039399B">
        <w:rPr>
          <w:rFonts w:ascii="Times New Roman" w:eastAsia="Times New Roman" w:hAnsi="Times New Roman" w:cs="Times New Roman"/>
          <w:sz w:val="24"/>
          <w:szCs w:val="24"/>
        </w:rPr>
        <w:t>действует до момента надлежащего исполнения сторонами своих обязательств по настоящему Договору.</w:t>
      </w:r>
    </w:p>
    <w:p w:rsidR="0039399B" w:rsidRPr="0039399B" w:rsidRDefault="0039399B" w:rsidP="003A1FC5">
      <w:pPr>
        <w:numPr>
          <w:ilvl w:val="1"/>
          <w:numId w:val="3"/>
        </w:numPr>
        <w:tabs>
          <w:tab w:val="clear" w:pos="577"/>
          <w:tab w:val="left" w:pos="567"/>
        </w:tabs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99B">
        <w:rPr>
          <w:rFonts w:ascii="Times New Roman" w:hAnsi="Times New Roman" w:cs="Times New Roman"/>
          <w:sz w:val="24"/>
          <w:szCs w:val="24"/>
        </w:rPr>
        <w:t>Во всех вопросах, не урегулированных положениями настоящего Договора, стороны руководствуются действующим законодательством РФ.</w:t>
      </w:r>
    </w:p>
    <w:p w:rsidR="005B3934" w:rsidRPr="005B3934" w:rsidRDefault="005B3934" w:rsidP="003A1FC5">
      <w:pPr>
        <w:numPr>
          <w:ilvl w:val="1"/>
          <w:numId w:val="3"/>
        </w:numPr>
        <w:tabs>
          <w:tab w:val="clear" w:pos="577"/>
          <w:tab w:val="left" w:pos="567"/>
        </w:tabs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Все споры и разногласия, которые могут возникнуть из настоящего </w:t>
      </w:r>
      <w:r w:rsidR="0039399B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оговора, будут разрешаться по возможности путем переговоров между сторонами, а при невозможности разрешения споров путем переговоров стороны передают их на рассмотрение в суд по месту нахождения Организатора.</w:t>
      </w:r>
    </w:p>
    <w:p w:rsidR="005B3934" w:rsidRPr="005B3934" w:rsidRDefault="005B3934" w:rsidP="003A1FC5">
      <w:pPr>
        <w:numPr>
          <w:ilvl w:val="1"/>
          <w:numId w:val="3"/>
        </w:numPr>
        <w:tabs>
          <w:tab w:val="clear" w:pos="577"/>
          <w:tab w:val="left" w:pos="567"/>
        </w:tabs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:rsidR="005B3934" w:rsidRPr="005603C2" w:rsidRDefault="005603C2" w:rsidP="003A1FC5">
      <w:pPr>
        <w:numPr>
          <w:ilvl w:val="0"/>
          <w:numId w:val="4"/>
        </w:numPr>
        <w:tabs>
          <w:tab w:val="clear" w:pos="360"/>
          <w:tab w:val="num" w:pos="567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03C2">
        <w:rPr>
          <w:rFonts w:ascii="Times New Roman" w:eastAsia="Times New Roman" w:hAnsi="Times New Roman" w:cs="Times New Roman"/>
          <w:b/>
          <w:bCs/>
          <w:sz w:val="24"/>
          <w:szCs w:val="24"/>
        </w:rPr>
        <w:t>РЕКВИЗИТЫ СТОРОН</w:t>
      </w:r>
    </w:p>
    <w:p w:rsidR="00B614D6" w:rsidRDefault="00B614D6" w:rsidP="003A1FC5">
      <w:pPr>
        <w:pStyle w:val="a3"/>
        <w:numPr>
          <w:ilvl w:val="1"/>
          <w:numId w:val="6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ОАО «Институт Пермгипромашпром»</w:t>
      </w:r>
      <w:r w:rsidR="005B3934" w:rsidRPr="005B39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99B" w:rsidRDefault="0039399B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Конкурсный управляющий Бликов Евгений Васильевич</w:t>
      </w:r>
    </w:p>
    <w:p w:rsidR="00B614D6" w:rsidRPr="00B614D6" w:rsidRDefault="00B614D6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14D6">
        <w:rPr>
          <w:rFonts w:ascii="Times New Roman" w:eastAsia="Times New Roman" w:hAnsi="Times New Roman" w:cs="Times New Roman"/>
          <w:sz w:val="24"/>
          <w:szCs w:val="24"/>
        </w:rPr>
        <w:t>ИНН 5904086057 КПП 590401001</w:t>
      </w:r>
    </w:p>
    <w:p w:rsidR="00B614D6" w:rsidRPr="0039399B" w:rsidRDefault="00B614D6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99B">
        <w:rPr>
          <w:rFonts w:ascii="Times New Roman" w:eastAsia="Times New Roman" w:hAnsi="Times New Roman" w:cs="Times New Roman"/>
          <w:sz w:val="24"/>
          <w:szCs w:val="24"/>
        </w:rPr>
        <w:t xml:space="preserve">ОГРН 1035900510546 </w:t>
      </w:r>
    </w:p>
    <w:p w:rsidR="0039399B" w:rsidRDefault="0039399B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99B">
        <w:rPr>
          <w:rFonts w:ascii="Times New Roman" w:eastAsia="Times New Roman" w:hAnsi="Times New Roman" w:cs="Times New Roman"/>
          <w:sz w:val="24"/>
          <w:szCs w:val="24"/>
        </w:rPr>
        <w:t>Адрес: 614016, г. Пермь, ул. Куйбышева, 47</w:t>
      </w:r>
    </w:p>
    <w:p w:rsidR="0039399B" w:rsidRPr="0039399B" w:rsidRDefault="00016BDF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Реквизиты специального счета:</w:t>
      </w:r>
    </w:p>
    <w:p w:rsidR="003A1FC5" w:rsidRDefault="003A1FC5" w:rsidP="003A1FC5">
      <w:pPr>
        <w:tabs>
          <w:tab w:val="left" w:pos="540"/>
          <w:tab w:val="num" w:pos="567"/>
        </w:tabs>
        <w:spacing w:line="240" w:lineRule="auto"/>
        <w:ind w:left="42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5.2</w:t>
      </w:r>
      <w:r w:rsidR="00EE083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  Претендент: _______________________________________________________________</w:t>
      </w:r>
    </w:p>
    <w:p w:rsidR="0039399B" w:rsidRPr="005B3934" w:rsidRDefault="0039399B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ИНН _________________________, КПП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Юрид. адрес: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Почтовый адрес: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Р/с № _________________________ в _________________________, 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БИК _________________________, Кор. счет № _________________________, 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ИНН _________________________, КПП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3934" w:rsidRPr="005B3934" w:rsidRDefault="003A1FC5" w:rsidP="003A1FC5">
      <w:pPr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Организатор______</w:t>
      </w:r>
      <w:r w:rsidR="0039399B">
        <w:rPr>
          <w:rFonts w:ascii="Times New Roman" w:eastAsia="Times New Roman" w:hAnsi="Times New Roman" w:cs="Times New Roman"/>
          <w:bCs/>
          <w:sz w:val="24"/>
          <w:szCs w:val="24"/>
        </w:rPr>
        <w:t xml:space="preserve">___________/Бликов Е.В./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6B3143">
        <w:rPr>
          <w:rFonts w:ascii="Times New Roman" w:eastAsia="Times New Roman" w:hAnsi="Times New Roman" w:cs="Times New Roman"/>
          <w:bCs/>
          <w:sz w:val="24"/>
          <w:szCs w:val="24"/>
        </w:rPr>
        <w:t>ретендент___________</w:t>
      </w:r>
      <w:r w:rsidR="0039399B">
        <w:rPr>
          <w:rFonts w:ascii="Times New Roman" w:eastAsia="Times New Roman" w:hAnsi="Times New Roman" w:cs="Times New Roman"/>
          <w:bCs/>
          <w:sz w:val="24"/>
          <w:szCs w:val="24"/>
        </w:rPr>
        <w:t>___/______</w:t>
      </w:r>
      <w:r w:rsidR="006B3143">
        <w:rPr>
          <w:rFonts w:ascii="Times New Roman" w:eastAsia="Times New Roman" w:hAnsi="Times New Roman" w:cs="Times New Roman"/>
          <w:bCs/>
          <w:sz w:val="24"/>
          <w:szCs w:val="24"/>
        </w:rPr>
        <w:t>___</w:t>
      </w:r>
      <w:r w:rsidR="0039399B">
        <w:rPr>
          <w:rFonts w:ascii="Times New Roman" w:eastAsia="Times New Roman" w:hAnsi="Times New Roman" w:cs="Times New Roman"/>
          <w:bCs/>
          <w:sz w:val="24"/>
          <w:szCs w:val="24"/>
        </w:rPr>
        <w:t>_______/</w:t>
      </w:r>
    </w:p>
    <w:p w:rsidR="000A0E07" w:rsidRPr="005B3934" w:rsidRDefault="000A0E07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sectPr w:rsidR="000A0E07" w:rsidRPr="005B3934" w:rsidSect="006B31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996" w:rsidRDefault="004F1996" w:rsidP="003A1FC5">
      <w:pPr>
        <w:spacing w:line="240" w:lineRule="auto"/>
      </w:pPr>
      <w:r>
        <w:separator/>
      </w:r>
    </w:p>
  </w:endnote>
  <w:endnote w:type="continuationSeparator" w:id="1">
    <w:p w:rsidR="004F1996" w:rsidRDefault="004F1996" w:rsidP="003A1FC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996" w:rsidRDefault="004F1996" w:rsidP="003A1FC5">
      <w:pPr>
        <w:spacing w:line="240" w:lineRule="auto"/>
      </w:pPr>
      <w:r>
        <w:separator/>
      </w:r>
    </w:p>
  </w:footnote>
  <w:footnote w:type="continuationSeparator" w:id="1">
    <w:p w:rsidR="004F1996" w:rsidRDefault="004F1996" w:rsidP="003A1F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29C4"/>
    <w:multiLevelType w:val="hybridMultilevel"/>
    <w:tmpl w:val="119E5A84"/>
    <w:lvl w:ilvl="0" w:tplc="A2FC20D0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A2FC20D0">
      <w:start w:val="1"/>
      <w:numFmt w:val="decimal"/>
      <w:lvlText w:val="5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47EAC"/>
    <w:multiLevelType w:val="multilevel"/>
    <w:tmpl w:val="2794BAEA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77"/>
        </w:tabs>
        <w:ind w:left="577" w:hanging="57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34"/>
        </w:tabs>
        <w:ind w:left="73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41"/>
        </w:tabs>
        <w:ind w:left="74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748"/>
        </w:tabs>
        <w:ind w:left="748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115"/>
        </w:tabs>
        <w:ind w:left="11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122"/>
        </w:tabs>
        <w:ind w:left="1122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89"/>
        </w:tabs>
        <w:ind w:left="148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96"/>
        </w:tabs>
        <w:ind w:left="1496" w:hanging="1440"/>
      </w:pPr>
      <w:rPr>
        <w:rFonts w:hint="default"/>
        <w:color w:val="000000"/>
      </w:rPr>
    </w:lvl>
  </w:abstractNum>
  <w:abstractNum w:abstractNumId="2">
    <w:nsid w:val="209829B4"/>
    <w:multiLevelType w:val="hybridMultilevel"/>
    <w:tmpl w:val="379A634A"/>
    <w:lvl w:ilvl="0" w:tplc="A2FC20D0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B73B8"/>
    <w:multiLevelType w:val="hybridMultilevel"/>
    <w:tmpl w:val="E474B682"/>
    <w:lvl w:ilvl="0" w:tplc="910AD7F2">
      <w:start w:val="1"/>
      <w:numFmt w:val="decimal"/>
      <w:lvlText w:val="4.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7C18C5"/>
    <w:multiLevelType w:val="multilevel"/>
    <w:tmpl w:val="C840B2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4C511746"/>
    <w:multiLevelType w:val="multilevel"/>
    <w:tmpl w:val="0C2431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5091037B"/>
    <w:multiLevelType w:val="hybridMultilevel"/>
    <w:tmpl w:val="70921F20"/>
    <w:lvl w:ilvl="0" w:tplc="2CA06A76">
      <w:start w:val="1"/>
      <w:numFmt w:val="decimal"/>
      <w:lvlText w:val="4.%1."/>
      <w:lvlJc w:val="right"/>
      <w:pPr>
        <w:ind w:left="24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A205A1"/>
    <w:multiLevelType w:val="multilevel"/>
    <w:tmpl w:val="1EFE6B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55EF0AED"/>
    <w:multiLevelType w:val="hybridMultilevel"/>
    <w:tmpl w:val="E8FCA180"/>
    <w:lvl w:ilvl="0" w:tplc="596841FC">
      <w:start w:val="1"/>
      <w:numFmt w:val="decimal"/>
      <w:pStyle w:val="2"/>
      <w:lvlText w:val="2.%1."/>
      <w:lvlJc w:val="righ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C9B7C4D"/>
    <w:multiLevelType w:val="multilevel"/>
    <w:tmpl w:val="3DFA0FF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5DAD7768"/>
    <w:multiLevelType w:val="hybridMultilevel"/>
    <w:tmpl w:val="2B64ED9E"/>
    <w:lvl w:ilvl="0" w:tplc="320EC23A">
      <w:start w:val="1"/>
      <w:numFmt w:val="decimal"/>
      <w:lvlText w:val="6.%1."/>
      <w:lvlJc w:val="righ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8202A7"/>
    <w:multiLevelType w:val="multilevel"/>
    <w:tmpl w:val="B900B3A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1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C2466B9"/>
    <w:multiLevelType w:val="hybridMultilevel"/>
    <w:tmpl w:val="0394C318"/>
    <w:lvl w:ilvl="0" w:tplc="320EC23A">
      <w:start w:val="1"/>
      <w:numFmt w:val="decimal"/>
      <w:lvlText w:val="6.%1."/>
      <w:lvlJc w:val="right"/>
      <w:pPr>
        <w:ind w:left="1571" w:hanging="360"/>
      </w:pPr>
      <w:rPr>
        <w:rFonts w:hint="default"/>
      </w:rPr>
    </w:lvl>
    <w:lvl w:ilvl="1" w:tplc="320EC23A">
      <w:start w:val="1"/>
      <w:numFmt w:val="decimal"/>
      <w:lvlText w:val="6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061C87"/>
    <w:multiLevelType w:val="hybridMultilevel"/>
    <w:tmpl w:val="5C72E2FE"/>
    <w:lvl w:ilvl="0" w:tplc="68FE36A6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181F5F"/>
    <w:multiLevelType w:val="multilevel"/>
    <w:tmpl w:val="9210ED2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B5D6E28"/>
    <w:multiLevelType w:val="multilevel"/>
    <w:tmpl w:val="CD08226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4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11"/>
  </w:num>
  <w:num w:numId="8">
    <w:abstractNumId w:val="8"/>
  </w:num>
  <w:num w:numId="9">
    <w:abstractNumId w:val="13"/>
  </w:num>
  <w:num w:numId="10">
    <w:abstractNumId w:val="7"/>
  </w:num>
  <w:num w:numId="11">
    <w:abstractNumId w:val="6"/>
  </w:num>
  <w:num w:numId="12">
    <w:abstractNumId w:val="3"/>
  </w:num>
  <w:num w:numId="13">
    <w:abstractNumId w:val="2"/>
  </w:num>
  <w:num w:numId="14">
    <w:abstractNumId w:val="0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B3934"/>
    <w:rsid w:val="00016BDF"/>
    <w:rsid w:val="000A0E07"/>
    <w:rsid w:val="0013499E"/>
    <w:rsid w:val="00384EDA"/>
    <w:rsid w:val="0039399B"/>
    <w:rsid w:val="00395349"/>
    <w:rsid w:val="003A1FC5"/>
    <w:rsid w:val="00456C25"/>
    <w:rsid w:val="004F1996"/>
    <w:rsid w:val="005603C2"/>
    <w:rsid w:val="005B3934"/>
    <w:rsid w:val="005E6F0B"/>
    <w:rsid w:val="006B3143"/>
    <w:rsid w:val="007243DF"/>
    <w:rsid w:val="007836A8"/>
    <w:rsid w:val="00924B17"/>
    <w:rsid w:val="00A67171"/>
    <w:rsid w:val="00B37880"/>
    <w:rsid w:val="00B55FFA"/>
    <w:rsid w:val="00B614D6"/>
    <w:rsid w:val="00BC0A77"/>
    <w:rsid w:val="00C57D85"/>
    <w:rsid w:val="00CA3859"/>
    <w:rsid w:val="00E7455D"/>
    <w:rsid w:val="00EE0839"/>
    <w:rsid w:val="00FD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934"/>
    <w:pPr>
      <w:ind w:left="720"/>
      <w:contextualSpacing/>
    </w:pPr>
  </w:style>
  <w:style w:type="paragraph" w:styleId="a4">
    <w:name w:val="No Spacing"/>
    <w:uiPriority w:val="1"/>
    <w:qFormat/>
    <w:rsid w:val="005B3934"/>
    <w:pPr>
      <w:spacing w:line="240" w:lineRule="auto"/>
    </w:pPr>
  </w:style>
  <w:style w:type="paragraph" w:styleId="a5">
    <w:name w:val="Body Text"/>
    <w:basedOn w:val="a"/>
    <w:link w:val="a6"/>
    <w:rsid w:val="005B3934"/>
    <w:pPr>
      <w:spacing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Основной текст Знак"/>
    <w:basedOn w:val="a0"/>
    <w:link w:val="a5"/>
    <w:rsid w:val="005B3934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xt">
    <w:name w:val="text"/>
    <w:basedOn w:val="a0"/>
    <w:rsid w:val="005B3934"/>
  </w:style>
  <w:style w:type="character" w:customStyle="1" w:styleId="b-anket-form-stylingwrapper">
    <w:name w:val="b-anket-form-styling_wrapper"/>
    <w:basedOn w:val="a0"/>
    <w:rsid w:val="005B3934"/>
  </w:style>
  <w:style w:type="character" w:customStyle="1" w:styleId="20">
    <w:name w:val="Заголовок №2_"/>
    <w:basedOn w:val="a0"/>
    <w:link w:val="21"/>
    <w:rsid w:val="005B393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Заголовок №2"/>
    <w:basedOn w:val="a"/>
    <w:link w:val="20"/>
    <w:rsid w:val="005B3934"/>
    <w:pPr>
      <w:shd w:val="clear" w:color="auto" w:fill="FFFFFF"/>
      <w:spacing w:before="120" w:after="240" w:line="0" w:lineRule="atLeast"/>
      <w:outlineLvl w:val="1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onsPlusNormal">
    <w:name w:val="ConsPlusNormal"/>
    <w:rsid w:val="005B3934"/>
    <w:pPr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7">
    <w:name w:val="Таблицы (моноширинный)"/>
    <w:basedOn w:val="a"/>
    <w:next w:val="a"/>
    <w:uiPriority w:val="99"/>
    <w:rsid w:val="005E6F0B"/>
    <w:pPr>
      <w:widowControl w:val="0"/>
      <w:autoSpaceDE w:val="0"/>
      <w:autoSpaceDN w:val="0"/>
      <w:adjustRightInd w:val="0"/>
      <w:spacing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nformat">
    <w:name w:val="ConsPlusNonformat"/>
    <w:rsid w:val="00B614D6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Стиль1"/>
    <w:basedOn w:val="ConsPlusNormal"/>
    <w:qFormat/>
    <w:rsid w:val="00EE0839"/>
    <w:pPr>
      <w:numPr>
        <w:ilvl w:val="1"/>
        <w:numId w:val="7"/>
      </w:numPr>
      <w:tabs>
        <w:tab w:val="num" w:pos="567"/>
      </w:tabs>
      <w:ind w:left="567" w:hanging="567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Стиль2"/>
    <w:basedOn w:val="a3"/>
    <w:qFormat/>
    <w:rsid w:val="007243DF"/>
    <w:pPr>
      <w:numPr>
        <w:numId w:val="8"/>
      </w:numPr>
      <w:tabs>
        <w:tab w:val="left" w:pos="567"/>
      </w:tabs>
      <w:autoSpaceDE w:val="0"/>
      <w:autoSpaceDN w:val="0"/>
      <w:adjustRightInd w:val="0"/>
      <w:spacing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Стиль3"/>
    <w:basedOn w:val="1"/>
    <w:qFormat/>
    <w:rsid w:val="007243DF"/>
  </w:style>
  <w:style w:type="paragraph" w:styleId="a8">
    <w:name w:val="header"/>
    <w:basedOn w:val="a"/>
    <w:link w:val="a9"/>
    <w:uiPriority w:val="99"/>
    <w:semiHidden/>
    <w:unhideWhenUsed/>
    <w:rsid w:val="003A1FC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A1FC5"/>
  </w:style>
  <w:style w:type="paragraph" w:styleId="aa">
    <w:name w:val="footer"/>
    <w:basedOn w:val="a"/>
    <w:link w:val="ab"/>
    <w:uiPriority w:val="99"/>
    <w:semiHidden/>
    <w:unhideWhenUsed/>
    <w:rsid w:val="003A1FC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A1F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Zd4h31CWkn43v6YNdzN/NqRLnlWj3zzyPsRfyWDtEt8=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pZZwFrC/KCYebk1FUeExpaB4BV0XPTHqJwW4dOgJAAOBTTyxc1uZbtZA8E53ryESjvvqZyBD
    SeRHRXWFsGPzyA==
  </SignatureValue>
  <KeyInfo>
    <X509Data>
      <X509Certificate>
          MIIKPTCCCeygAwIBAgIQJo/w5WfQirHnEXK5AByptTAIBgYqhQMCAgMwggFAMRwwGgYJKoZI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0J7QntCeICLQmNCc0KYiMRgwFgYDVQQDDA/QntCe0J4gItCY0JzQpiIwHhcNMTcxMDI1MTA0
          MzIwWhcNMTgxMDI1MTA1MzIwWjCCAcsxGjAYBggqhQMDgQMBARIMNjMxMjAxMTQzMDA2MRYw
          FAYFKoUDZAMSCzAwOTgyMDI1ODQ0MTcwNQYDVQQJDC7Rg9C7LiDQkdC10YDQtdCzINGA0LXQ
          utC4INCS0L7Qu9Cz0LgsINC0LiA3N9CQMSMwIQYJKoZIhvcNAQkBFhQxbm9zdC1zYW1hcmFA
          bWFpbC5ydTEfMB0GCSqGSIb3DQEJAgwQSU5OPTYzMTIwMTE0MzAwNjELMAkGA1UEBhMCUlUx
          LTArBgNVBAgMJDYzINCh0LDQvNCw0YDRgdC60LDRjyDQvtCx0LvQsNGB0YLRjDEVMBMGA1UE
          BwwM0KHQsNC80LDRgNCwMT4wPAYDVQQKDDXQmNCfINCR0LvQuNC60L7QsiDQldCy0LPQtdC9
          0LjQuSDQktCw0YHQuNC70YzQtdCy0LjRhzEsMCoGA1UEKgwj0JXQstCz0LXQvdC40Lkg0JLQ
          sNGB0LjQu9GM0LXQstC40YcxFTATBgNVBAQMDNCR0LvQuNC60L7QsjE+MDwGA1UEAww10JjQ
          nyDQkdC70LjQutC+0LIg0JXQstCz0LXQvdC40Lkg0JLQsNGB0LjQu9GM0LXQstC40YcwYzAc
          BgYqhQMCAhMwEgYHKoUDAgIkAAYHKoUDAgIeAQNDAARAlC+8DQmHdcWrHNnL+GgxiGW31uLM
          ox0VLSjWHy5fbOriNgiaqtNrzw3cH8q268DmQIofqnSdQKvbJB6a9B5RdKOCBi8wggYrMA4G
          A1UdDwEB/wQEAwIE8DAdBgNVHQ4EFgQUDe05ssZaJXNHsaSvfuKL7cqVoCgwNAYJKwYBBAGC
          NxUHBCcwJQYdKoUDAgIyAQmF8dMKg/79eIXphD+WgUmDygaChR8CAQECAQAwggGFBgNVHSME
          ggF8MIIBeIAUymqsvKFcWqLOfL52R58zXydSkWChggFSpIIBTjCCAUoxHjAcBgkqhkiG9w0B
          CQEWD2RpdEBtaW5zdnlhei5ydTELMAkGA1UEBhMCUlUxHDAaBgNVBAgMEzc3INCzLiDQnNC+
          0YHQutCy0LAxFTATBgNVBAcMDNCc0L7RgdC60LLQsDE/MD0GA1UECQw2MTI1Mzc1INCzLiDQ
          nNC+0YHQutCy0LAsINGD0LsuINCi0LLQtdGA0YHQutCw0Y8sINC0LiA3MSwwKgYDVQQKDCPQ
          nNC40L3QutC+0LzRgdCy0Y/Qt9GMINCg0L7RgdGB0LjQuDEYMBYGBSqFA2QBEg0xMDQ3NzAy
          MDI2NzAxMRowGAYIKoUDA4EDAQESDDAwNzcxMDQ3NDM3NTFBMD8GA1UEAww40JPQvtC70L7Q
          stC90L7QuSDRg9C00L7RgdGC0L7QstC10YDRj9GO0YnQuNC5INGG0LXQvdGC0YCCCkZ+eagA
          AAAAAaAwgYgGA1UdJQSBgDB+BggrBgEFBQcDAgYIKwYBBQUHAwQGByqFAwICIgYGBSqFAwYH
          BggqhQMDOgIBAQYIKoUDAwhkASoGBSqFAwYPBgUqhQMGAwYFKoUDBiAGByqFAwYgAQEGCCqF
          AwYgAQECBggqhQMGIAEBAwYIKoUDBiABAQEGCCqFAwYsAQEBMIGrBgkrBgEEAYI3FQoEgZ0w
          gZowCgYIKwYBBQUHAwIwCgYIKwYBBQUHAwQwCQYHKoUDAgIiBjAHBgUqhQMGBzAKBggqhQMD
          OgIBATAKBggqhQMDCGQBKjAHBgUqhQMGDzAHBgUqhQMGAzAHBgUqhQMGIDAJBgcqhQMGIAEB
          MAoGCCqFAwYgAQECMAoGCCqFAwYgAQEDMAoGCCqFAwYgAQEBMAoGCCqFAwYsAQEBMB0GA1Ud
          IAQWMBQwCAYGKoUDZHEBMAgGBiqFA2RxAjCCAUQGBSqFA2RwBIIBOTCCATUMUyLQo9C00L7R
          gdGC0L7QstC10YDRj9GO0YnQuNC5INGG0LXQvdGC0YAgItCa0YDQuNC/0YLQvtCf0YDQviDQ
          o9CmIiDQstC10YDRgdC40LggMi4wDDTQodCa0JfQmCAi0JrRgNC40L/RgtC+0J/RgNC+IENT
          UCIgKNCy0LXRgNGB0LjRjyAzLjkpDFPQodC10YDRgtC40YTQuNC60LDRgiDRgdC+0L7RgtCy
          0LXRgtGB0YLQstC40Y8g4oSWINCh0KQvMTI4LTI4ODEg0L7RgiAxMi4wNC4yMDE2INCzLgxT
          0KHQtdGA0YLQuNGE0LjQutCw0YIg0YHQvtC+0YLQstC10YLRgdGC0LLQuNGPIOKEliDQodCk
          LzEyNC0yNTM5INC+0YIgMTUuMDEuMjAxNSDQsy4wPwYFKoUDZG8ENgw00KHQmtCX0JggItCa
          0YDQuNC/0YLQvtCf0YDQviBDU1AiICjQstC10YDRgdC40Y8gMy45KTCBpwYDVR0fBIGfMIGc
          MDGgL6AthitodHRwOi8vaW1jdGF4LnBhcnVzLXMucnUvdWMvaW1jMjAxNzYzMjAuY3JsMDCg
          LqAshipodHRwOi8vd3d3LnNhbWEucnUvfmltYy91Yy9pbWMyMDE3NjMyMC5jcmwwNaAzoDGG
          L2h0dHA6Ly9pbWMuc2FtYXJhLmNvbXN0YXIucnUvdWMvaW1jMjAxNzYzMjAuY3JsMIGCBggr
          BgEFBQcBAQR2MHQwOQYIKwYBBQUHMAGGLWh0dHA6Ly9pbWNyYTIwMTYucGFydXMtcy5ydS9v
          Y3NwMjAxNy9vY3NwLnNyZjA3BggrBgEFBQcwAoYraHR0cDovL2ltY3RheC5wYXJ1cy1zLnJ1
          L3VjL2ltYzIwMTc2MzIwLmNlcjArBgNVHRAEJDAigA8yMDE3MTAyNTEwNDMxOVqBDzIwMTgx
          MDI1MTA0MzE5WjAIBgYqhQMCAgMDQQArLrvWz/pysp9XyythrrF3GF2xWyjgCHnHaKJX2T/L
          oqCPkz90mf3uArOyzoq+f8N0wtnIdZcCgMW9Cm86/MpN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p5+He0xAHU3X9xuYpZv9DZjqoWo=</DigestValue>
      </Reference>
      <Reference URI="/word/endnotes.xml?ContentType=application/vnd.openxmlformats-officedocument.wordprocessingml.endnotes+xml">
        <DigestMethod Algorithm="http://www.w3.org/2000/09/xmldsig#sha1"/>
        <DigestValue>g0r/XuABmZd0qLINRkL2+11tX+w=</DigestValue>
      </Reference>
      <Reference URI="/word/fontTable.xml?ContentType=application/vnd.openxmlformats-officedocument.wordprocessingml.fontTable+xml">
        <DigestMethod Algorithm="http://www.w3.org/2000/09/xmldsig#sha1"/>
        <DigestValue>ypQQyiOHDrbYt1B/awU4Vc7WWIU=</DigestValue>
      </Reference>
      <Reference URI="/word/footnotes.xml?ContentType=application/vnd.openxmlformats-officedocument.wordprocessingml.footnotes+xml">
        <DigestMethod Algorithm="http://www.w3.org/2000/09/xmldsig#sha1"/>
        <DigestValue>sF5idTqyBpPX+Tdvp/biHMj4sIE=</DigestValue>
      </Reference>
      <Reference URI="/word/numbering.xml?ContentType=application/vnd.openxmlformats-officedocument.wordprocessingml.numbering+xml">
        <DigestMethod Algorithm="http://www.w3.org/2000/09/xmldsig#sha1"/>
        <DigestValue>BkiBk9602nrMLjMuouMXU4oIxWY=</DigestValue>
      </Reference>
      <Reference URI="/word/settings.xml?ContentType=application/vnd.openxmlformats-officedocument.wordprocessingml.settings+xml">
        <DigestMethod Algorithm="http://www.w3.org/2000/09/xmldsig#sha1"/>
        <DigestValue>C1YXc4C8Xewn9pUArCc8PklOYPk=</DigestValue>
      </Reference>
      <Reference URI="/word/styles.xml?ContentType=application/vnd.openxmlformats-officedocument.wordprocessingml.styles+xml">
        <DigestMethod Algorithm="http://www.w3.org/2000/09/xmldsig#sha1"/>
        <DigestValue>D9hQ4CbO1TkH3RtJZQZkswc5yH4=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2018-09-17T13:03:26Z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2018-08-17T05:59:00Z</dcterms:created>
  <dcterms:modified xsi:type="dcterms:W3CDTF">2018-09-04T04:16:00Z</dcterms:modified>
</cp:coreProperties>
</file>