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EDB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0EDB" w:rsidRDefault="00E20EDB" w:rsidP="00ED7965">
      <w:pPr>
        <w:ind w:left="142"/>
      </w:pPr>
    </w:p>
    <w:p w:rsidR="00E20EDB" w:rsidRDefault="00E20EDB" w:rsidP="00ED7965">
      <w:pPr>
        <w:ind w:left="142"/>
      </w:pPr>
    </w:p>
    <w:p w:rsidR="00E20EDB" w:rsidRDefault="00E20EDB" w:rsidP="00ED7965">
      <w:pPr>
        <w:ind w:left="142"/>
      </w:pPr>
    </w:p>
    <w:p w:rsidR="00E20ED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0ED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024A95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E20EDB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«Торговый Дом «Альтаир»</w:t>
      </w:r>
    </w:p>
    <w:p w:rsidR="00E20EDB" w:rsidRDefault="00E20EDB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20ED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№СТП-2458/1</w:t>
      </w:r>
    </w:p>
    <w:p w:rsidR="00E20ED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E20ED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E20ED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E20EDB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Приморско-Ахтарское Районное Потребительское общество</w:t>
      </w:r>
    </w:p>
    <w:p w:rsidR="00E20EDB" w:rsidRDefault="00E20EDB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20EDB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2018-01-30 11:00:00(время московское)</w:t>
      </w:r>
    </w:p>
    <w:p w:rsidR="00E20EDB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0EDB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0EDB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E20EDB" w:rsidRDefault="00E20EDB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20ED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0ED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0ED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20ED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EDB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EDB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здание магазина № 82 общей площадью 158,6 м2 с земельным участком площадью 214 м2, находящимся в аренде, расположенного по адресу: Краснодарский край, Приморско-Ахтарский район, станица Бриньковская, улица Карла Маркса, 8, начальная цена 453728.00</w:t>
            </w:r>
          </w:p>
        </w:tc>
      </w:tr>
    </w:tbl>
    <w:p w:rsidR="00E20EDB" w:rsidRDefault="00E20EDB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0EDB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20EDB" w:rsidRDefault="00E20EDB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E20EDB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E20ED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ED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ED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ED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20ED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0ED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Багалий Александра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Новороссийск, ул. Рубина, д. 86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D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11:18:07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D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499100.80</w:t>
            </w:r>
          </w:p>
        </w:tc>
      </w:tr>
      <w:tr w:rsidR="00E20ED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0ED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Мадалиев Андрей Артурович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108809, г. Москва, п. Марушкинское, Новомосковский округ, дер. Марушкино, ул. Молодежная, д.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D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11:25:17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D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544473.60</w:t>
            </w:r>
          </w:p>
        </w:tc>
      </w:tr>
      <w:tr w:rsidR="00E20ED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0ED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Багалий Александра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Новороссийск, ул. Рубина, д. 86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D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11:41:43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D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589846.40</w:t>
            </w:r>
          </w:p>
        </w:tc>
      </w:tr>
      <w:tr w:rsidR="00E20ED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0ED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Сюкова Наталья Савельевна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353881, Краснодарский край, Приморско-Ахтарский р-н, хутор Свободный, ул. Чернышова, д.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D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11:53:03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D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635219.20</w:t>
            </w:r>
          </w:p>
        </w:tc>
      </w:tr>
      <w:tr w:rsidR="00E20ED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0ED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Багалий Александра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Новороссийск, ул. Рубина, д. 86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D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12:09:00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ED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680592.00</w:t>
            </w:r>
          </w:p>
        </w:tc>
      </w:tr>
    </w:tbl>
    <w:p w:rsidR="00E20EDB" w:rsidRDefault="00E20EDB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E20EDB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E20EDB" w:rsidTr="00B64E06">
        <w:tc>
          <w:tcPr>
            <w:tcW w:w="3195" w:type="dxa"/>
          </w:tcPr>
          <w:p w:rsidR="00E20ED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E20EDB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E20ED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20EDB" w:rsidTr="00B64E06">
        <w:tc>
          <w:tcPr>
            <w:tcW w:w="3195" w:type="dxa"/>
          </w:tcPr>
          <w:p w:rsidR="00E20EDB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Сюкова Наталья Савельевна</w:t>
            </w:r>
          </w:p>
        </w:tc>
        <w:tc>
          <w:tcPr>
            <w:tcW w:w="3595" w:type="dxa"/>
          </w:tcPr>
          <w:p w:rsidR="00E20EDB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353881, Краснодарский край, Приморско-Ахтарский р-н, хутор Свободный, ул. Чернышова, д. 38</w:t>
            </w:r>
          </w:p>
        </w:tc>
        <w:tc>
          <w:tcPr>
            <w:tcW w:w="2991" w:type="dxa"/>
          </w:tcPr>
          <w:p w:rsidR="00E20EDB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635219.20</w:t>
            </w:r>
          </w:p>
        </w:tc>
      </w:tr>
    </w:tbl>
    <w:p w:rsidR="00E20EDB" w:rsidRDefault="00E20EDB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E20EDB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E20EDB" w:rsidTr="00B64E06">
        <w:tc>
          <w:tcPr>
            <w:tcW w:w="3108" w:type="dxa"/>
          </w:tcPr>
          <w:p w:rsidR="00E20ED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E20ED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E20ED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20EDB" w:rsidTr="00B64E06">
        <w:tc>
          <w:tcPr>
            <w:tcW w:w="3108" w:type="dxa"/>
          </w:tcPr>
          <w:p w:rsidR="00E20ED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Багалий Александра Викторовна</w:t>
            </w:r>
          </w:p>
        </w:tc>
        <w:tc>
          <w:tcPr>
            <w:tcW w:w="3988" w:type="dxa"/>
          </w:tcPr>
          <w:p w:rsidR="00E20ED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Новороссийск, ул. Рубина, д. 86</w:t>
            </w:r>
          </w:p>
        </w:tc>
        <w:tc>
          <w:tcPr>
            <w:tcW w:w="2685" w:type="dxa"/>
          </w:tcPr>
          <w:p w:rsidR="00E20EDB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680592.00</w:t>
            </w:r>
          </w:p>
        </w:tc>
      </w:tr>
    </w:tbl>
    <w:p w:rsidR="00E20EDB" w:rsidRDefault="00E20EDB" w:rsidP="00DA2F65">
      <w:pPr>
        <w:spacing w:after="0" w:line="240" w:lineRule="auto"/>
      </w:pPr>
    </w:p>
    <w:sectPr w:rsidR="00E20ED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ED0" w:rsidRDefault="00C92ED0" w:rsidP="00ED7965">
      <w:pPr>
        <w:spacing w:after="0" w:line="240" w:lineRule="auto"/>
      </w:pPr>
      <w:r>
        <w:separator/>
      </w:r>
    </w:p>
  </w:endnote>
  <w:endnote w:type="continuationSeparator" w:id="1">
    <w:p w:rsidR="00C92ED0" w:rsidRDefault="00C92E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EDB" w:rsidRDefault="00E20E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EDB" w:rsidRDefault="00E20E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EDB" w:rsidRDefault="00E20E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ED0" w:rsidRDefault="00C92ED0" w:rsidP="00ED7965">
      <w:pPr>
        <w:spacing w:after="0" w:line="240" w:lineRule="auto"/>
      </w:pPr>
      <w:r>
        <w:separator/>
      </w:r>
    </w:p>
  </w:footnote>
  <w:footnote w:type="continuationSeparator" w:id="1">
    <w:p w:rsidR="00C92ED0" w:rsidRDefault="00C92E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EDB" w:rsidRDefault="00E20E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EDB" w:rsidRDefault="00E20E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EDB" w:rsidRDefault="00E20E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4A95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92ED0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0EDB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mQdQd7l7rBDs1PZc/fYUr+WQaWUU+LEj6M0DWJFp/Uo=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g2q3LCU1oqswMGNrYIOd2gxCCOAxrN1As19lAMDOJmw=</DigestValue>
    </Reference>
  </SignedInfo>
  <SignatureValue>+3otD9waDKFKzQ7wyvcu3+o7qzvcNw0EQQLRaiBC25BoI1HqiTtvd6loLddm7NXr
R7VkSO+Vrn2JhRUMFhFOHw==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C56+GHRD8yhojuqBdpnAOccidME=</DigestValue>
      </Reference>
      <Reference URI="/word/endnotes.xml?ContentType=application/vnd.openxmlformats-officedocument.wordprocessingml.endnotes+xml">
        <DigestMethod Algorithm="http://www.w3.org/2000/09/xmldsig#sha1"/>
        <DigestValue>O9wV3Nygg+p84kR8GbR4gJNukZI=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KUesiOTXxTZ+Jj7hAqjSEdwZtI4=</DigestValue>
      </Reference>
      <Reference URI="/word/footer2.xml?ContentType=application/vnd.openxmlformats-officedocument.wordprocessingml.footer+xml">
        <DigestMethod Algorithm="http://www.w3.org/2000/09/xmldsig#sha1"/>
        <DigestValue>KUesiOTXxTZ+Jj7hAqjSEdwZtI4=</DigestValue>
      </Reference>
      <Reference URI="/word/footer3.xml?ContentType=application/vnd.openxmlformats-officedocument.wordprocessingml.footer+xml">
        <DigestMethod Algorithm="http://www.w3.org/2000/09/xmldsig#sha1"/>
        <DigestValue>KUesiOTXxTZ+Jj7hAqjSEdwZtI4=</DigestValue>
      </Reference>
      <Reference URI="/word/footnotes.xml?ContentType=application/vnd.openxmlformats-officedocument.wordprocessingml.footnotes+xml">
        <DigestMethod Algorithm="http://www.w3.org/2000/09/xmldsig#sha1"/>
        <DigestValue>sx+g5Iaw4Zd5GDP7ADpymvqREbs=</DigestValue>
      </Reference>
      <Reference URI="/word/header1.xml?ContentType=application/vnd.openxmlformats-officedocument.wordprocessingml.header+xml">
        <DigestMethod Algorithm="http://www.w3.org/2000/09/xmldsig#sha1"/>
        <DigestValue>c1l+/Tqe6R0/P0ezoQVqAwj9us4=</DigestValue>
      </Reference>
      <Reference URI="/word/header2.xml?ContentType=application/vnd.openxmlformats-officedocument.wordprocessingml.header+xml">
        <DigestMethod Algorithm="http://www.w3.org/2000/09/xmldsig#sha1"/>
        <DigestValue>nd+w+OKyDj3MCI7YBi4RrLrEaNU=</DigestValue>
      </Reference>
      <Reference URI="/word/header3.xml?ContentType=application/vnd.openxmlformats-officedocument.wordprocessingml.header+xml">
        <DigestMethod Algorithm="http://www.w3.org/2000/09/xmldsig#sha1"/>
        <DigestValue>KgCACTd9w2EAAfc+q3UixXzC85g=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41rdEHZ/pRfZiIa4BiTLwEaYLAA=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2018-01-30T10:27:32Z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2018-01-30T10:27:32Z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13</cp:revision>
  <cp:lastPrinted>2018-01-18T03:43:00Z</cp:lastPrinted>
  <dcterms:created xsi:type="dcterms:W3CDTF">2017-09-19T05:44:00Z</dcterms:created>
  <dcterms:modified xsi:type="dcterms:W3CDTF">2018-01-30T10:30:00Z</dcterms:modified>
</cp:coreProperties>
</file>