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EF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0EFE" w:rsidRDefault="00CD0EFE" w:rsidP="00ED7965">
      <w:pPr>
        <w:ind w:left="142"/>
      </w:pPr>
    </w:p>
    <w:p w:rsidR="00CD0EFE" w:rsidRDefault="00CD0EFE" w:rsidP="00ED7965">
      <w:pPr>
        <w:ind w:left="142"/>
      </w:pPr>
    </w:p>
    <w:p w:rsidR="00CD0EFE" w:rsidRDefault="00CD0EFE" w:rsidP="00ED7965">
      <w:pPr>
        <w:ind w:left="142"/>
      </w:pPr>
    </w:p>
    <w:p w:rsidR="00CD0EFE" w:rsidRDefault="00CD0EF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D0EF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D0EF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D0EFE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29.12.2017</w:t>
      </w:r>
    </w:p>
    <w:p w:rsidR="00CD0EFE" w:rsidRDefault="00CD0EF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0EFE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510CC" w:rsidRPr="006510C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«Приморье»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</w:t>
      </w:r>
      <w:r>
        <w:rPr>
          <w:rFonts w:ascii="Times New Roman" w:hAnsi="Times New Roman"/>
          <w:sz w:val="24"/>
          <w:szCs w:val="24"/>
        </w:rPr>
        <w:t>СТП-2443/1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23.11.2017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D0EFE" w:rsidRDefault="00CD0EF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D0EFE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2017-11-27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2017-12-29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CD0EFE" w:rsidRDefault="00CD0EF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D0EFE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D0EF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D0EF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D0EFE" w:rsidTr="002D3446">
        <w:trPr>
          <w:trHeight w:val="832"/>
        </w:trPr>
        <w:tc>
          <w:tcPr>
            <w:tcW w:w="2996" w:type="dxa"/>
            <w:vAlign w:val="center"/>
          </w:tcPr>
          <w:p w:rsidR="00CD0EFE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CD0EFE" w:rsidRDefault="00317EF2" w:rsidP="006510C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Контора, с. Изобильное, ул. Романенко, 9: админ. здание,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А, 416,9 кв. м., гараж, лит. Б, 39,2 кв. м; столовая, с. Изобильное, ул. Романенко, 11: столовая, 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369,3 кв. м;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зерноток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с. Изобильное, ул. Юбилейная,26: зерносклад с подвалом, лит. А, 2241,2 кв. м., зерносклад, лит. Б, 1 290,3 кв. м., здание сторожки,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В, 9,0 кв. м, навес, лит.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Г, 2 592 кв. м.;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фруктохранилище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с. Изобильное, ул. Юбилейная, 17: контора,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А, 35,3 кв. м., холодильник, лит.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3 475,1 кв. м., весовая, лит. Д, 16, 8 кв. м., склад, лит. Е, 748,9 кв. м., навес, лит. 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1,е2; свинарник маточник, с. Изобильное, ул. Кирпичная, 3А: свинарник, лит. А, 947,9 кв. м., навес, лит.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Б, 72,3 кв. м.; свинарник маточник, с. Изобильное, ул. Кирпичная, 3: свинарник,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А, 630,34 кв. м.; свинарник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откормочник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с. Изобильное, ул. Кирпичная, 3Б: свинарник,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А, 1 042,2 кв. м.; овчарня №1, с.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Изобильное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Комплекс зданий и сооружений №6: овчарня 800 голов, лит. А, 2 307,6 кв. м., сторожка,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Б, 30 кв. м.; овчарня №2, с.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Изобильное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Комплекс зданий и сооружений №7: овчарня 800 голов, лит.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А, 1 907,7 кв. м.; дизельная станция, с. Изобильное, Комплекс зданий и сооружений №12: здание под дизельную станцию,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А, 48,0 кв. м.;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мехмастерская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с. Изобильное, пер. Центральный, 16: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мехмастерской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А, 423,5 кв. м.; свинарник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откомрочник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с. Изобильное, ул. Кирпичная, 3Б: свинарник,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А, 1 042,2 кв. м. </w:t>
            </w:r>
          </w:p>
        </w:tc>
      </w:tr>
    </w:tbl>
    <w:p w:rsidR="00CD0EFE" w:rsidRDefault="00CD0EF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0EFE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CD0EFE" w:rsidTr="00BC360B">
        <w:tc>
          <w:tcPr>
            <w:tcW w:w="1276" w:type="dxa"/>
            <w:vAlign w:val="center"/>
          </w:tcPr>
          <w:p w:rsidR="00CD0EFE" w:rsidRDefault="003A1BBB" w:rsidP="006510C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D0EFE" w:rsidRDefault="00792E71" w:rsidP="006510C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D0EFE" w:rsidRDefault="00792E71" w:rsidP="006510C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D0EFE" w:rsidRDefault="00792E71" w:rsidP="006510C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D0EFE" w:rsidRDefault="00792E71" w:rsidP="006510C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D0EFE" w:rsidRDefault="00CD0EFE" w:rsidP="006510C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CD0EFE" w:rsidRDefault="00792E71" w:rsidP="006510C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D0EFE" w:rsidTr="00BC360B">
        <w:tc>
          <w:tcPr>
            <w:tcW w:w="1276" w:type="dxa"/>
          </w:tcPr>
          <w:p w:rsidR="00CD0EF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3340160"/>
            <w:r>
              <w:rPr>
                <w:rFonts w:ascii="Times New Roman" w:hAnsi="Times New Roman"/>
                <w:sz w:val="24"/>
                <w:szCs w:val="24"/>
              </w:rPr>
              <w:t>10674</w:t>
            </w:r>
          </w:p>
        </w:tc>
        <w:tc>
          <w:tcPr>
            <w:tcW w:w="5103" w:type="dxa"/>
          </w:tcPr>
          <w:p w:rsidR="00CD0EF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"ЮЖНОЕ КРЫМСКОЕ ОВЦЕВОДСТВО"</w:t>
            </w:r>
          </w:p>
        </w:tc>
        <w:tc>
          <w:tcPr>
            <w:tcW w:w="708" w:type="dxa"/>
          </w:tcPr>
          <w:p w:rsidR="00CD0EF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CD0EFE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9105001223</w:t>
            </w:r>
          </w:p>
          <w:p w:rsidR="00CD0EFE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1149102053341</w:t>
            </w:r>
          </w:p>
        </w:tc>
      </w:tr>
      <w:tr w:rsidR="00CD0EFE" w:rsidTr="00BC360B">
        <w:tc>
          <w:tcPr>
            <w:tcW w:w="1276" w:type="dxa"/>
          </w:tcPr>
          <w:p w:rsidR="00CD0EF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10577</w:t>
            </w:r>
          </w:p>
        </w:tc>
        <w:tc>
          <w:tcPr>
            <w:tcW w:w="5103" w:type="dxa"/>
          </w:tcPr>
          <w:p w:rsidR="00CD0EF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Евгений Юрьевич</w:t>
            </w:r>
          </w:p>
        </w:tc>
        <w:tc>
          <w:tcPr>
            <w:tcW w:w="708" w:type="dxa"/>
          </w:tcPr>
          <w:p w:rsidR="00CD0EF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CD0EFE" w:rsidRDefault="0040482C" w:rsidP="00634B8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910300014982</w:t>
            </w:r>
          </w:p>
        </w:tc>
      </w:tr>
      <w:tr w:rsidR="00CD0EFE" w:rsidTr="00BC360B">
        <w:tc>
          <w:tcPr>
            <w:tcW w:w="1276" w:type="dxa"/>
          </w:tcPr>
          <w:p w:rsidR="00CD0EF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10580</w:t>
            </w:r>
          </w:p>
        </w:tc>
        <w:tc>
          <w:tcPr>
            <w:tcW w:w="5103" w:type="dxa"/>
          </w:tcPr>
          <w:p w:rsidR="00CD0EF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"КАМА"</w:t>
            </w:r>
          </w:p>
        </w:tc>
        <w:tc>
          <w:tcPr>
            <w:tcW w:w="708" w:type="dxa"/>
          </w:tcPr>
          <w:p w:rsidR="00CD0EF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CD0EFE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9108001479</w:t>
            </w:r>
          </w:p>
          <w:p w:rsidR="00CD0EFE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1149102029295</w:t>
            </w:r>
          </w:p>
        </w:tc>
      </w:tr>
      <w:bookmarkEnd w:id="0"/>
    </w:tbl>
    <w:p w:rsidR="00CD0EFE" w:rsidRDefault="00CD0EFE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0EFE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D0EFE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CD0EFE" w:rsidTr="00BC360B">
        <w:tc>
          <w:tcPr>
            <w:tcW w:w="1276" w:type="dxa"/>
            <w:vAlign w:val="center"/>
          </w:tcPr>
          <w:p w:rsidR="00CD0EFE" w:rsidRDefault="003A1BBB" w:rsidP="006510C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D0EFE" w:rsidRDefault="00516348" w:rsidP="006510C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D0EFE" w:rsidRDefault="00516348" w:rsidP="006510C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D0EFE" w:rsidRDefault="00516348" w:rsidP="006510C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D0EFE" w:rsidRDefault="00516348" w:rsidP="006510C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D0EFE" w:rsidRDefault="00CD0EFE" w:rsidP="006510C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CD0EFE" w:rsidRDefault="00516348" w:rsidP="006510C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510CC" w:rsidTr="00BC360B">
        <w:tc>
          <w:tcPr>
            <w:tcW w:w="1276" w:type="dxa"/>
          </w:tcPr>
          <w:p w:rsidR="006510CC" w:rsidRDefault="006510CC" w:rsidP="00571A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10674</w:t>
            </w:r>
          </w:p>
        </w:tc>
        <w:tc>
          <w:tcPr>
            <w:tcW w:w="5103" w:type="dxa"/>
          </w:tcPr>
          <w:p w:rsidR="006510CC" w:rsidRDefault="006510CC" w:rsidP="00571A2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"ЮЖНОЕ КРЫМСКОЕ ОВЦЕВОДСТВО"</w:t>
            </w:r>
          </w:p>
        </w:tc>
        <w:tc>
          <w:tcPr>
            <w:tcW w:w="708" w:type="dxa"/>
          </w:tcPr>
          <w:p w:rsidR="006510CC" w:rsidRDefault="006510CC" w:rsidP="00571A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6510CC" w:rsidRDefault="006510CC" w:rsidP="00571A2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9105001223</w:t>
            </w:r>
          </w:p>
          <w:p w:rsidR="006510CC" w:rsidRDefault="006510CC" w:rsidP="00571A2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1149102053341</w:t>
            </w:r>
          </w:p>
        </w:tc>
      </w:tr>
      <w:tr w:rsidR="006510CC" w:rsidTr="00BC360B">
        <w:tc>
          <w:tcPr>
            <w:tcW w:w="1276" w:type="dxa"/>
          </w:tcPr>
          <w:p w:rsidR="006510CC" w:rsidRDefault="006510CC" w:rsidP="00571A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10577</w:t>
            </w:r>
          </w:p>
        </w:tc>
        <w:tc>
          <w:tcPr>
            <w:tcW w:w="5103" w:type="dxa"/>
          </w:tcPr>
          <w:p w:rsidR="006510CC" w:rsidRDefault="006510CC" w:rsidP="00571A2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Евгений Юрьевич</w:t>
            </w:r>
          </w:p>
        </w:tc>
        <w:tc>
          <w:tcPr>
            <w:tcW w:w="708" w:type="dxa"/>
          </w:tcPr>
          <w:p w:rsidR="006510CC" w:rsidRDefault="006510CC" w:rsidP="00571A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6510CC" w:rsidRDefault="006510CC" w:rsidP="00571A2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910300014982</w:t>
            </w:r>
          </w:p>
        </w:tc>
      </w:tr>
      <w:tr w:rsidR="006510CC" w:rsidTr="00BC360B">
        <w:tc>
          <w:tcPr>
            <w:tcW w:w="1276" w:type="dxa"/>
          </w:tcPr>
          <w:p w:rsidR="006510CC" w:rsidRDefault="006510CC" w:rsidP="00571A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10580</w:t>
            </w:r>
          </w:p>
        </w:tc>
        <w:tc>
          <w:tcPr>
            <w:tcW w:w="5103" w:type="dxa"/>
          </w:tcPr>
          <w:p w:rsidR="006510CC" w:rsidRDefault="006510CC" w:rsidP="00571A2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"КАМА"</w:t>
            </w:r>
          </w:p>
        </w:tc>
        <w:tc>
          <w:tcPr>
            <w:tcW w:w="708" w:type="dxa"/>
          </w:tcPr>
          <w:p w:rsidR="006510CC" w:rsidRDefault="006510CC" w:rsidP="00571A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6510CC" w:rsidRDefault="006510CC" w:rsidP="00571A2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9108001479</w:t>
            </w:r>
          </w:p>
          <w:p w:rsidR="006510CC" w:rsidRDefault="006510CC" w:rsidP="00571A2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1149102029295</w:t>
            </w:r>
          </w:p>
        </w:tc>
      </w:tr>
    </w:tbl>
    <w:p w:rsidR="00CD0EFE" w:rsidRDefault="00CD0EF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0EFE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CD0EF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EFE" w:rsidRDefault="00A30E2E" w:rsidP="006510C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D0EFE" w:rsidRDefault="00A30E2E" w:rsidP="006510C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D0EFE" w:rsidRDefault="00A30E2E" w:rsidP="006510C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EFE" w:rsidRDefault="00A30E2E" w:rsidP="006510C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EFE" w:rsidRDefault="00A30E2E" w:rsidP="006510C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EFE" w:rsidRDefault="00A30E2E" w:rsidP="006510C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D0EF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FE" w:rsidRPr="006510CC" w:rsidRDefault="006510CC" w:rsidP="006510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FE" w:rsidRPr="006510CC" w:rsidRDefault="006510CC" w:rsidP="006510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FE" w:rsidRPr="006510CC" w:rsidRDefault="006510CC" w:rsidP="006510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FE" w:rsidRPr="006510CC" w:rsidRDefault="006510CC" w:rsidP="006510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CD0EFE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D0EF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D0EF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D0EFE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510CC" w:rsidRDefault="006510CC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6510CC" w:rsidRDefault="006510CC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6510CC" w:rsidRPr="006510CC" w:rsidRDefault="006510CC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CD0EFE" w:rsidRDefault="00516348" w:rsidP="006510CC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634B83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CD0EFE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90A" w:rsidRDefault="0032290A" w:rsidP="00ED7965">
      <w:pPr>
        <w:spacing w:after="0" w:line="240" w:lineRule="auto"/>
      </w:pPr>
      <w:r>
        <w:separator/>
      </w:r>
    </w:p>
  </w:endnote>
  <w:endnote w:type="continuationSeparator" w:id="0">
    <w:p w:rsidR="0032290A" w:rsidRDefault="0032290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EFE" w:rsidRDefault="00CD0EF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EFE" w:rsidRDefault="00CD0EF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EFE" w:rsidRDefault="00CD0EF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90A" w:rsidRDefault="0032290A" w:rsidP="00ED7965">
      <w:pPr>
        <w:spacing w:after="0" w:line="240" w:lineRule="auto"/>
      </w:pPr>
      <w:r>
        <w:separator/>
      </w:r>
    </w:p>
  </w:footnote>
  <w:footnote w:type="continuationSeparator" w:id="0">
    <w:p w:rsidR="0032290A" w:rsidRDefault="0032290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EFE" w:rsidRDefault="006510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EFE" w:rsidRDefault="006510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EFE" w:rsidRDefault="006510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2290A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4B83"/>
    <w:rsid w:val="00636F9A"/>
    <w:rsid w:val="006510CC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CD0EFE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V6lpv/8M1C213kySoFRf/zAx6XhjQACE73P6YbkAAks=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4xQ7wzF0aAWjDTxlow8dnhnLLa6PqRJw6etcnNnteGE=</DigestValue>
    </Reference>
  </SignedInfo>
  <SignatureValue>GRUiqeDblC0J0M0xpZDtRnLbOX2ZqiUUXfjDWovXkR93JCk5V/60kItFa+NWs8+W
u1qCMa2UIy6U4irfiRYR2Q==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ZjdikXptHMGvnBjHP2WsgROv/ps=</DigestValue>
      </Reference>
      <Reference URI="/word/endnotes.xml?ContentType=application/vnd.openxmlformats-officedocument.wordprocessingml.endnotes+xml">
        <DigestMethod Algorithm="http://www.w3.org/2000/09/xmldsig#sha1"/>
        <DigestValue>JNw1fPYxh9XpBqBZh58m8qtsAas=</DigestValue>
      </Reference>
      <Reference URI="/word/fontTable.xml?ContentType=application/vnd.openxmlformats-officedocument.wordprocessingml.fontTable+xml">
        <DigestMethod Algorithm="http://www.w3.org/2000/09/xmldsig#sha1"/>
        <DigestValue>w8wmpJ1UQeHSEURxrSKGshi+TwY=</DigestValue>
      </Reference>
      <Reference URI="/word/footer1.xml?ContentType=application/vnd.openxmlformats-officedocument.wordprocessingml.footer+xml">
        <DigestMethod Algorithm="http://www.w3.org/2000/09/xmldsig#sha1"/>
        <DigestValue>g3b0XxC44o1MdPL4oJBWiVOHUjM=</DigestValue>
      </Reference>
      <Reference URI="/word/footer2.xml?ContentType=application/vnd.openxmlformats-officedocument.wordprocessingml.footer+xml">
        <DigestMethod Algorithm="http://www.w3.org/2000/09/xmldsig#sha1"/>
        <DigestValue>g3b0XxC44o1MdPL4oJBWiVOHUjM=</DigestValue>
      </Reference>
      <Reference URI="/word/footer3.xml?ContentType=application/vnd.openxmlformats-officedocument.wordprocessingml.footer+xml">
        <DigestMethod Algorithm="http://www.w3.org/2000/09/xmldsig#sha1"/>
        <DigestValue>g3b0XxC44o1MdPL4oJBWiVOHUjM=</DigestValue>
      </Reference>
      <Reference URI="/word/footnotes.xml?ContentType=application/vnd.openxmlformats-officedocument.wordprocessingml.footnotes+xml">
        <DigestMethod Algorithm="http://www.w3.org/2000/09/xmldsig#sha1"/>
        <DigestValue>vKtIYr43jg2uIY8Xe9L/WhaHOYU=</DigestValue>
      </Reference>
      <Reference URI="/word/header1.xml?ContentType=application/vnd.openxmlformats-officedocument.wordprocessingml.header+xml">
        <DigestMethod Algorithm="http://www.w3.org/2000/09/xmldsig#sha1"/>
        <DigestValue>E16OHLzQwP/3HHG9b2E+9K7DERc=</DigestValue>
      </Reference>
      <Reference URI="/word/header2.xml?ContentType=application/vnd.openxmlformats-officedocument.wordprocessingml.header+xml">
        <DigestMethod Algorithm="http://www.w3.org/2000/09/xmldsig#sha1"/>
        <DigestValue>ks3lnqXwP0s/neqdft0dGHUAmpQ=</DigestValue>
      </Reference>
      <Reference URI="/word/header3.xml?ContentType=application/vnd.openxmlformats-officedocument.wordprocessingml.header+xml">
        <DigestMethod Algorithm="http://www.w3.org/2000/09/xmldsig#sha1"/>
        <DigestValue>cVsKJQY+VaQMtPYXjSKM6VinXvw=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TvzfkShv+knsxWk5Bt56/U1kvsI=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2018-01-10T06:34:31Z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2018-01-10T06:34:31Z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CDDA9E-DCF5-44C9-8CBF-CC215F6E1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2017-09-29T04:55:00Z</dcterms:created>
  <dcterms:modified xsi:type="dcterms:W3CDTF">2018-01-10T06:34:00Z</dcterms:modified>
</cp:coreProperties>
</file>