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3D029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№СТП-2480/8</w:t>
      </w:r>
    </w:p>
    <w:p w:rsidRDefault="003D029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19.01.2018</w:t>
      </w: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 Иванов Александр Александрович, </w:t>
      </w:r>
      <w:r>
        <w:rPr>
          <w:rFonts w:ascii="Times New Roman" w:hAnsi="Times New Roman" w:cs="Times New Roman"/>
          <w:sz w:val="24"/>
          <w:szCs w:val="24"/>
        </w:rPr>
        <w:t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«Кутузовское»</w:t>
      </w:r>
      <w:r>
        <w:rPr>
          <w:rFonts w:ascii="Times New Roman" w:hAnsi="Times New Roman" w:cs="Times New Roman"/>
          <w:sz w:val="24"/>
          <w:szCs w:val="24"/>
        </w:rPr>
        <w:t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№СТП-2480/8,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> (Единый Федеральный реестр сведений о банкротстве)) 06.12.2017,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Default="00455D6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2017-12-11 09:00:00 (время московское) до 2018-01-19 16:00:00 (время московское) по лоту: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Tr="00BA0078">
        <w:tc>
          <w:tcPr>
            <w:tcW w:w="2996" w:type="dxa"/>
            <w:vAlign w:val="center"/>
          </w:tcPr>
          <w:p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6663" w:type="dxa"/>
            <w:vAlign w:val="center"/>
          </w:tcPr>
          <w:p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1-этажное здание коровника №2 на 100 коров площадь 519 кв.м. 1975 г. постройки лит А,а1, Самарская обл, Шенталинский р-н, с.Четырла, ул.Советская, д.30Б, земельный участок земли населенных пунктов под двухрядным коровником №2 площадь 1605 кв.м. Самарская обл, Шенталинский р-н, с.Четырла, ул.Советская, д.30Б, 1-этажное здание коровника №3 площадь 2051 кв.м. 1986 г. постройки лит А, Самарская обл, Шенталинский р-н, с.Четырла, ул.Мичурина, д.96В, земельный участок земли населенных пунктов под четырехрядным коровником №3 площадь 2905 кв.м. Самарская обл, Шенталинский р-н, с.Четырла, 1-этажное здание коровника №2 площадь 2051 кв.м. 1986 г. постройки лит А, Самарская обл, Шенталинский р-н, с.Четырла, ул.Мичурина, д.96Б, земельный участок земли населенных пунктов под четырехрядным коровником №2 площадь 2901 кв.м. Самарская обл, Шенталинский р-н, с.Четырла, ул.Мичурина, д.96Б, 1-этажное здание коровника №4 на 200 голов площадь 1726 кв.м. 1986 г. постройки лит А, Самарская обл, Шенталинский р-н, с.Четырла, ул.Мичурина, д.96Г, земельный участок земли населенных пунктов под четырехрядным коровником №4 площадь 2678 кв.м. Самарская обл, Шенталинский р-н, с.Четырла, ул.Мичурина, д.96Г, 1-этажное здание коровника №1 на 200 коров площадь 2051 кв.м. 1986 г. постройки лит А,а1, Самарская обл, Шенталинский р-н, с.Четырла, ул.Мичурина, д.96А, земельный участок земли населенных пунктов под четырехрядным коровником №1 площадь 1741 кв.м. Самарская обл, Шенталинский р-н, с.Четырла, 1-этажное здание свинарника-откормочника на 350 голов площадь 712,4 кв.м. 1972 г. постройки лит А, Самарская обл, Шенталинский р-н, с.Четырла, ул.Мичурина, д.96Ж, земельный участок земли населенных пунктов под свинарником-откормочником площадь 1159 кв.м. Самарская обл, Шенталинский р-н, с.Четырла, ул.Мичурина, д.96Ж, 1-этажное здание коровника №1 на 100 коров площадь 519 кв.м. 1971 г. постройки лит А,а1, Самарская обл, Шенталинский р-н, с.Четырла, ул.Советская, д.30А, земельный участок земли населенных пунктов под двухрядным коровником №1 площадь 1752 кв.м. Самарская обл, Шенталинский р-н, с.Четырла, ул.Советская, д.30А, 1-этажное здание зерносклада №1 площадь 2051 кв.м. 1968 г. постройки лит А,а1, Самарская обл, Шенталинский р-н, с.Четырла, ул.Ленина, д.2В, земельный участок земли населенных пунктов под зерноскладом №1 площадь 2 244 кв.м. Самарская обл, Шенталинский р-н, с.Четырла, ул.Ленина, д.2В, 1-этажное здание карантинника для телят площадь 437,08 кв.м. 1986 г. постройки лит А,а1, Самарская обл, Шенталинский р-н, с.Четырла, ул.Мичурина, д.96К, земельный участок земли населенных пунктов под карантинником для телят площадь 1473 кв.м. Самарская обл, Шенталинский р-н, с.Четырла, ул.Мичурина, д.96К, 1-этажное здание зерносклада №2 площадь 1726 кв.м. -г. постройки лит А, Самарская обл, Шенталинский р-н, с.Четырла, ул.Ленина, д.2Г, земельный участок земли населенных пунктов под зерноскладом №2 площадь 2226 кв.м. Самарская обл, Шенталинский р-н, с.Четырла, ул.Ленина, д.2Г, 1-этажное здание коровника №5 на 200 коров площадь 1483,3 кв.м. 1986 г. постройки лит А,а, Самарская обл, Шенталинский р-н, с.Четырла, ул.Мичурина, д.96Д, 1-этажное здание ремонтной мастерской на 25 тракторов площадь 1097,95 кв.м. 1972г. постройки лит А, Самарская обл, Шенталинский р-н, с.Четырла, ул.Мичурина д.30, земельный участок земли населенных пунктов под четырехрядным коровником №5 площадь 2632 кв.м. Самарская обл, Шенталинский р-н, с.Четырла, ул.Мичурина, д.96Д,</w:t>
            </w:r>
          </w:p>
        </w:tc>
      </w:tr>
    </w:tbl>
    <w:p w:rsidRDefault="00455D6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№СТП-2480/8 по лоту №8 не поступили.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Иванов А.А.</w:t>
      </w:r>
    </w:p>
    <w:p w:rsidRDefault="005C56AE" w:rsidP="005C56AE">
      <w:pPr>
        <w:rPr>
          <w:rFonts w:ascii="Times New Roman" w:hAnsi="Times New Roman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0D06C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A43CB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sectPr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11DB4" w:rsidRDefault="00711DB4" w:rsidP="00ED7965">
      <w:pPr>
        <w:spacing w:after="0" w:line="240" w:lineRule="auto"/>
      </w:pPr>
      <w:r>
        <w:separator/>
      </w:r>
    </w:p>
  </w:endnote>
  <w:endnote w:type="continuationSeparator" w:id="1">
    <w:p w:rsidR="00711DB4" w:rsidRDefault="00711DB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11DB4" w:rsidRDefault="00711DB4" w:rsidP="00ED7965">
      <w:pPr>
        <w:spacing w:after="0" w:line="240" w:lineRule="auto"/>
      </w:pPr>
      <w:r>
        <w:separator/>
      </w:r>
    </w:p>
  </w:footnote>
  <w:footnote w:type="continuationSeparator" w:id="1">
    <w:p w:rsidR="00711DB4" w:rsidRDefault="00711DB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FD3D9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FD3D9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FD3D9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614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AMoETyX4fmsbB861vEU5zv45WQ8TfkPDzZuJcBl+DPU=</DigestValue>
    </Reference>
    <Reference URI="#idOfficeObject" Type="http://www.w3.org/2000/09/xmldsig#Object">
      <DigestMethod Algorithm="http://www.w3.org/2001/04/xmldsig-more#gostr3411"/>
      <DigestValue>g++h+bTTbbfe3E5KpOmBQEUtfsVAa8TJQXMNifeM7fA=</DigestValue>
    </Reference>
  </SignedInfo>
  <SignatureValue>
    HU8icHvwxi9JKLxt6Ouz9T2b7CMfItn1PXiTQa1Lkfm6sBV6vq0jcDB88bnZbdIAB1gZn6aU
    jWE2YSriXHEk9w==
  </SignatureValue>
  <KeyInfo>
    <X509Data>
      <X509Certificate>
          MIIK1jCCCoWgAwIBAgIQb5C46fJCPIjnEeyoD4an+TAIBgYqhQMCAgMwggFiMSIwIAYJKoZI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gDESMBAGA1UEAwwJVEVOU09SQ0E1MB4XDTE3MTAwNDEwMDU0M1oXDTE4MTAwNDEwMTU0M1ow
          ggF2MQowCAYDVQQJDAEwMTEwLwYDVQQIDCg3MyDQo9C70YzRj9C90L7QstGB0LrQsNGPINC+
          0LHQu9Cw0YHRgtGMMRswGQYDVQQHDBLQo9C70YzRj9C90L7QstGB0LoxCzAJBgNVBAYTAlJV
          MTYwNAYDVQQqDC3QkNC70LXQutGB0LDQvdC00YAg0JDQu9C10LrRgdCw0L3QtNGA0L7QstC4
          0YcxFTATBgNVBAQMDNCY0LLQsNC90L7QsjFDMEEGA1UEAww60JjQstCw0L3QvtCyINCQ0LvQ
          tdC60YHQsNC90LTRgCDQkNC70LXQutGB0LDQvdC00YDQvtCy0LjRhzEfMB0GCSqGSIb3DQEJ
          AgwQSU5OPTczMjUwODg3ODI5MTEiMCAGCSqGSIb3DQEJARYTbW9pZGVsYTczQGdtYWlsLmNv
          bTEaMBgGCCqFAwOBAwEBEgw3MzI1MDg4NzgyOTExFjAUBgUqhQNkAxILMTI0NTkwODExNTQw
          YzAcBgYqhQMCAhMwEgYHKoUDAgIkAAYHKoUDAgIeAQNDAARApQbGArs7bXkQzeK9VJmgmm2l
          9Ip8xMS94KlOR3SeTIKOzyGdTg4By3WItAjfBE3mjlU4l4LL00mxeZidUrhcOqOCBvswggb3
          MA4GA1UdDwEB/wQEAwIE8DCCAQsGA1UdJQSCAQIwgf8GByqFAwICIhkGByqFAwICIhoGByqF
          AwICIgYGBiqFAwIXAwYIKoUDAkABAQEGCCqFAwOBHQINBggqhQMDKQEDBAYIKoUDAzoCAQsG
          CCqFAwM6AgECBgkqhQMDPwEBAgQGCCqFAwMIZAETBggqhQMDCGQBKgYGKoUDA1kYBgYqhQMD
          XQ8GByqFAwUDEgEGByqFAwUDEgIGByqFAwUDKAEGByqFAwUDMAEGByqFAwYlAQEGBiqFAwYo
          AQYIKoUDBikBAQEGCCqFAwYqBQUFBggqhQMGLAEBAQYIKoUDBi0BAQEGCCqFAwcCFQECBggr
          BgEFBQcDAgYIKwYBBQUHAwQwHQYDVR0gBBYwFDAIBgYqhQNkcQEwCAYGKoUDZHECMCEGBSqF
          A2RvBBgMFtCa0YDQuNC/0YLQvtCf0YDQviBDU1AwggFcBgNVHSMEggFTMIIBT4AUNpAXCJSs
          g9sxhXom+rWm6ncKwPGhggEppIIBJTCCASExGjAYBggqhQMDgQMBARIMMDA3NzEwNDc0Mzc1
          MRgwFgYFKoUDZAESDTEwNDc3MDIwMjY3MDExHjAcBgkqhkiG9w0BCQEWD2RpdEBtaW5zdnlh
          ei5ydTE8MDoGA1UECQwzMTI1Mzc1INCzLiDQnNC+0YHQutCy0LAg0YPQuy4g0KLQstC10YDR
          gdC60LDRjyDQtC43MSwwKgYDVQQKDCPQnNC40L3QutC+0LzRgdCy0Y/Qt9GMINCg0L7RgdGB
          0LjQuDEVMBMGA1UEBwwM0JzQvtGB0LrQstCwMRwwGgYDVQQIDBM3NyDQsy4g0JzQvtGB0LrQ
          stCwMQswCQYDVQQGEwJSVTEbMBkGA1UEAwwS0KPQpiAxINCY0KEg0JPQo9Cmggp0JSRVAAMA
          AAfpMB0GA1UdDgQWBBSUWymmPF4KrSimchr+qNTbBVITXzArBgNVHRAEJDAigA8yMDE3MTAw
          NDEwMDU0M1qBDzIwMTgxMDA0MTAwNTQzWjCCASkGBSqFA2RwBIIBHjCCARoMIdCf0JDQmtCc
          ICLQmtGA0LjQv9GC0L7Qn9GA0L4gSFNNIgxTItCj0LTQvtGB0YLQvtCy0LXRgNGP0Y7RidC4
          0Lkg0YbQtdC90YLRgCAi0JrRgNC40L/RgtC+0J/RgNC+INCj0KYiINCy0LXRgNGB0LjQuCAy
          LjAMT9Ch0LXRgNGC0LjRhNC40LrQsNGCINGB0L7QvtGC0LLQtdGC0YHRgtCy0LjRjyDihJYg
          0KHQpC8xMjQtMjU2NSDQvtGCIDIwLjAzLjIwMTUMT9Ch0LXRgNGC0LjRhNC40LrQsNGCINGB
          0L7QvtGC0LLQtdGC0YHRgtCy0LjRjyDihJYg0KHQpC8xMjgtMjk4MyDQvtGCIDE4LjExLjIw
          MTYwggEaBgNVHR8EggERMIIBDTAnoCWgI4YhaHR0cDovL3RlbnNvci5ydS9jYS90ZW5zb3Jj
          YTUuY3JsMD6gPKA6hjhodHRwOi8vdGF4NC50ZW5zb3IucnUvdGVuc29yY2E1L2NlcnRlbnJv
          bGwvdGVuc29yY2E1LmNybDA0oDKgMIYuaHR0cDovL2NybC50ZW5zb3IucnUvdGF4NC9jYS9j
          cmwvdGVuc29yY2E1LmNybDA1oDOgMYYvaHR0cDovL2NybDIudGVuc29yLnJ1L3RheDQvY2Ev
          Y3JsL3RlbnNvcmNhNS5jcmwwNaAzoDGGL2h0dHA6Ly9jcmwzLnRlbnNvci5ydS90YXg0L2Nh
          L2NybC90ZW5zb3JjYTUuY3JsMIIBmwYIKwYBBQUHAQEEggGNMIIBiTA5BggrBgEFBQcwAYYt
          aHR0cDovL3RheDQudGVuc29yLnJ1L29jc3AtdGVuc29yY2E1L29jc3Auc3JmMEQGCCsGAQUF
          BzAChjhodHRwOi8vdGF4NC50ZW5zb3IucnUvdGVuc29yY2E1L2NlcnRlbnJvbGwvdGVuc29y
          Y2E1LmNydDAtBggrBgEFBQcwAoYhaHR0cDovL3RlbnNvci5ydS9jYS90ZW5zb3JjYTUuY3J0
          MDYGCCsGAQUFBzAChipodHRwOi8vY3JsLnRlbnNvci5ydS90YXg0L2NhL3RlbnNvcmNhNS5j
          cnQwNwYIKwYBBQUHMAKGK2h0dHA6Ly9jcmwyLnRlbnNvci5ydS90YXg0L2NhL3RlbnNvcmNh
          NS5jcnQwNwYIKwYBBQUHMAKGK2h0dHA6Ly9jcmwzLnRlbnNvci5ydS90YXg0L2NhL3RlbnNv
          cmNhNS5jcnQwLQYIKwYBBQUHMAKGIWh0dHA6Ly90YXg0LnRlbnNvci5ydS90c3AvdHNwLnNy
          ZjAIBgYqhQMCAgMDQQDyVY90iGdG9CuV2S5S2TvIy4GHhCvJ+Zjd4ESJLtZH7NRrTLrQi6Qv
          2M5WQAARGLyRg+znAsGHS2b1zWtOaXId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DAdvckEDxVILNcInWr4wz9l1YR4=</DigestValue>
      </Reference>
      <Reference URI="/word/endnotes.xml?ContentType=application/vnd.openxmlformats-officedocument.wordprocessingml.endnotes+xml">
        <DigestMethod Algorithm="http://www.w3.org/2000/09/xmldsig#sha1"/>
        <DigestValue>VTC61a++zLHIdNaeGQqi4IEZ13M=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KSsEYH7S5+Es6UPA8eTeffLymHw=</DigestValue>
      </Reference>
      <Reference URI="/word/header1.xml?ContentType=application/vnd.openxmlformats-officedocument.wordprocessingml.header+xml">
        <DigestMethod Algorithm="http://www.w3.org/2000/09/xmldsig#sha1"/>
        <DigestValue>EjknnQ+cp8AM8/Vla/416oIhsKE=</DigestValue>
      </Reference>
      <Reference URI="/word/header2.xml?ContentType=application/vnd.openxmlformats-officedocument.wordprocessingml.header+xml">
        <DigestMethod Algorithm="http://www.w3.org/2000/09/xmldsig#sha1"/>
        <DigestValue>kwgl6e6LABvauO2DzP6sGM73oOg=</DigestValue>
      </Reference>
      <Reference URI="/word/header3.xml?ContentType=application/vnd.openxmlformats-officedocument.wordprocessingml.header+xml">
        <DigestMethod Algorithm="http://www.w3.org/2000/09/xmldsig#sha1"/>
        <DigestValue>UcVxCYeN0xcrkaOpolNUS8jV9Yg=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6O4PhuwNMnW8iBQ0NTQSkRUA5bY=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2018-01-21T14:05:35Z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146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32</cp:revision>
  <dcterms:created xsi:type="dcterms:W3CDTF">2017-06-25T05:40:00Z</dcterms:created>
  <dcterms:modified xsi:type="dcterms:W3CDTF">2017-10-04T03:48:00Z</dcterms:modified>
</cp:coreProperties>
</file>