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7A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67AC" w:rsidRDefault="001867AC" w:rsidP="00ED7965">
      <w:pPr>
        <w:ind w:left="142"/>
      </w:pPr>
    </w:p>
    <w:p w:rsidR="001867AC" w:rsidRDefault="001867AC" w:rsidP="00ED7965">
      <w:pPr>
        <w:ind w:left="142"/>
      </w:pPr>
    </w:p>
    <w:p w:rsidR="001867AC" w:rsidRDefault="001867AC" w:rsidP="00ED7965">
      <w:pPr>
        <w:ind w:left="142"/>
      </w:pPr>
    </w:p>
    <w:p w:rsidR="001867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67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67A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867AC" w:rsidRDefault="001867A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67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№СТП-3222/14</w:t>
      </w:r>
    </w:p>
    <w:p w:rsidR="001867A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867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867A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867A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34E61" w:rsidRPr="00734E61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Предприятие «Промышленно-строительная компания ПИКС»</w:t>
      </w:r>
    </w:p>
    <w:p w:rsidR="001867AC" w:rsidRDefault="001867A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67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1867A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67A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67A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867AC" w:rsidRDefault="001867A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67A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67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67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67A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A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A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ОС: Административный комплекс, кадастровый номер:77:22:0030426:2802;Станок отрезной ножовочный; Ворота; Ёмкость к установке высокого давления; Аппарат д/стыковой сварки напорных трубопроводов; Сварочный аппарат ВД301; Сварочный аппарат ВД301; Станок для резки арматуры СМЖ-175А (б/у); Дизельная тепловая пушка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Master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360; Бытовка (блок-контейнер) 2,4х5,0х2,5;Маслостанция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двухпоточная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МС-20;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Бытовка (блок-контейнер) 2,4х5,0х2,5; Аппарат для сварки встык HST 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WeldControl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Дизельная тепловая пушка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Master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ВV110E; Дизель-генераторная установка WILSON; Кран-таль с цепным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-дом грузоподъ-емностью250кг; Станок для гибки арматуры СГА-1; Стол офисный;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NP7161;Шкаф офисный; Стол офисный; Тумба офисная; Шкаф офисный; Стеллаж офисный; Стол компьютерный; Полка закрытая офисная;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Шкаф офисный; Шкаф офисный; Тумба офисная; Шкаф офисный; Тумба офисная; Стойка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ресепшн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Стол биллиардный; Сверлильный станок ЗИЛ ориентировочно 1955 г.в.; Токарно-винторезный станок 1К62Б 1969 г.в.; Ручной ленточнопильный станок PMS 180/230 SAO 2008 г.в.; Станок попе-речно-строгальный 7305. 1991 г.в.; Ёмкость к установке высокого давления; Ёмкость к установке высокого давления;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Ёмкость к установке высокого давления; Аппарат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стыковой сварки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Omisa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800mm; Дизельный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электростанок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JCB G66 QX;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Электрогенераторная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ED40 CEM7; Сварочный аппарат; Электронасос ГНОМ 25-20 Т; Ангар-склад площадью 18,2 кв. м.; Ангар-склад площадью 864,8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кирпичное площадью 52 кв. м. Товарно-материальные ценности: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Аптечка «СТС Авто», срок годности до мая 2015, 13 шт.; Аптечка автомобиль-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срок годности до 14.01.2013, 6 шт.; Ацетон (бутыли по 5 литров),160 шт.; Болт 12х100, 200 шт.; Болт 30х140, 348 шт.; Болт из нержавеющей стали 16х75, 300 шт.; Болт из нержавеющей стали 16х120, 300 шт.; Болт из нержавеющей стали 16х50, 200 шт.; Болт из нержавеющей стали 16х60, 150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шт.; Болт из нержавеющей стали 16х70, 50 шт.; Болт из нержавеющей стали 16х90, 240 шт.; Болт из нержавеющей стали 20х100, 73 шт.; Болт из нержавеющей стали 20х120, 821 шт.; Болт из нержавеющей стали 20х130, 80 шт.; Болт из нержавеющей стали 20х140, 53 шт.; Болт из нержавеющей стали 20х70, 240 шт.; Болт из нержавеющей стали 20х75, 100 шт.; Болт из нержавеющей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стали 20х80, 52 шт.; Болт из нержавеющей стали 20х90, 47 шт.; Болт из нержавеющей стали 24х100, 64 шт.; Болт из нержавеющей стали 24х120, 286 шт.; Болт из нержавеющей стали 24х130, 210 шт.; Болт из нержавеющей стали 24х150,283шт.; Болт из нержавеющей стали 24х90, 132 шт.; Болт из нержавеющей стали 27х120, 126 шт.; Болт из нержавеющей стали 27х130, 98 шт.; Болт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 нержавеющей стали 27х140, 120 шт.; Болт из нержавеющей стали 30х120, 287 шт.; Болт из нержавеющей стали 30х130, 220 шт.; Болт из нержавеющей стали 30х140, 30 шт.; Болт цинковый 30х120, 120 шт.; Болт цинковый 30х140, 18 шт.; Болт цинковый 30х150, 75 шт.; Болт цинковый 36х150, 15 шт.; Болт цинковый 36х180, 105 шт.; Винт М16х110, 75 шт.; Гайка из нержавеющей стали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М16, 250 шт.; Гайка из нержавеющей стали М27, 640 шт.; Гайка из нержавеющей стали М36, 150 шт.; Гайка М12, 200 шт.; Гайка М20, 1018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М24, 323 шт.; Гайка М30, 245 шт.; Гайка цинковая М16, 265 шт.; Гайка цинковая М30, 287 шт.; Гайка цинковая М36, 115 шт.; Жидкое стекло, 19 шт.; Жилетка с логотипом «ПИКС», 34 шт.; Замок навесной,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12 шт.; Замок накладной чугунный, 5 шт.; Каска защитная белая, 17 шт.; Каска строительная (2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15 шт.), 30 шт.; Клей «ПВА»,26шт.; Ключ гаечный 17х19, 20 шт.; Ключ гаечный 22х24, 10 шт.; Ключ гаечный 30х32, 28 шт.; Ключ гаечный 32х36,43 шт.; Ключ гаечный 36х41, 15 шт.; Ключ гаечный 41х46, 8 шт.; Ключ гаечный 50х46, 10 шт.; Ключ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гаечный 65, 17 шт.; Ключ универсальный 27х27, 2 шт.; Ключ универсальный 30х30, 2 шт.; Ключ универсальный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32х32, 2 шт.; Ключ универсальный 36х36, 2 шт.; Ключ универсальный 41х41, 2 шт.; Комбинезон (1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25 шт.,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14 шт.), 39 шт.; Комбинезон (Россия) 60-62/170-176, 30 шт.; Костюм сварщика брезентовый 48-50/182-188, 8 шт.; Костюм сварщика брезентовый 52-54/182-188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 шт.; Костюм сварщика брезентовый 56-58/170-176, 1 шт.; Костюм сварщика брезентовый 56-58/182-188, 2 шт.; Краска Жёлтая в коробках, 15 шт.; Краска Зелёная в коробках, 5 шт.; Краска Красная в коробках, 17 шт.; Краска цинковая (5 шт. по 10 л), 50 шт.; Круг шлифовальный 250х30х32, 6 шт.; Круг шлифовальный 250х52х32, 2 шт.; Круг шлифовальный 400х40х203, 8 шт.; Лента оградительная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красно-белая 50 мм, 17 шт.; Маска защитная НБТ – Евро, 56 шт.; Маска сварочная (2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6 шт.), 12 шт.; Маска техническая, 56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аколенники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30 шт.; Нательное бельё 48-48/170-176,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шт.;Нательное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бельё 48-50/170-176, 80 шт.; Нательное бельё 48-50/182-188, 57 шт.; Нательное бельё 52-54/170-176, 40 шт.; Нательное бельё 52-54/182-188, 40 шт.; Нательное бельё 56-58/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170-176, 82 шт.; Нательное бельё 56-58/182-188, 17 шт.; Нательное бельё 60-62/170-176, 19 шт.; Очки защитные, 30 шт.; Перчатки резиновые, 25 шт.; Подшлемник трикотажный, 100 шт.; Подшлемник утеплённый, 30 шт.; Подшлемник зимний, 82 шт.; Полумаска 3М, 20 шт.; Преобразователь ржавчины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Цинкарь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12 шт.), 132 шт.; Респиратор марлевый, 196 шт.; Рукавицы вибрационные, 20 шт.; Сварочный костюм зимний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48-50/182-188, 1 шт.; Сварочный костюм зимний 52-54/170-176, 1 шт.; Сварочный костюм зимний 52-54/182-188, 2 шт.; Сварочный костюм зимний 56-58/182-188, 1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Уайтспирит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47 шт.; Фильтр «MSA», 16 шт.; Фильтр 3М, 180 шт.; Фильтр 3М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касеты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28 шт.; Фильтр к противогазу «БРИЗ», 98 шт.; Шайба М12, 200 шт.; Шайба цинковая М16, 336 шт.; Шайба цинковая М24, 66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шт.; Шайба цинковая М27, 700 шт.; Шайба цинковая М30, 739 шт.; Электроды «УОНИ» 2 мм, 12 шт.; Электроды «УОНИ» 3 мм, 4 шт.; Электроды «УОНИ» 4 мм, 9 шт.; Электроды МР 4 мм, 12 шт.; Компрессор XAS97DD ВН 1738 77; Компрессор XAS97DD ВН 8294 77; компрессор XAS97DD ВС 6150 77; компрессор XAS97DD ВТ </w:t>
            </w:r>
            <w:r w:rsidR="00D442EC">
              <w:rPr>
                <w:rFonts w:ascii="Times New Roman" w:hAnsi="Times New Roman"/>
                <w:sz w:val="24"/>
                <w:szCs w:val="24"/>
              </w:rPr>
              <w:t>4262 77; Компрессор ATLAS COPCO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86436183.60</w:t>
            </w:r>
          </w:p>
        </w:tc>
      </w:tr>
    </w:tbl>
    <w:p w:rsidR="001867AC" w:rsidRDefault="001867A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67A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867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67AC" w:rsidRDefault="001867A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867A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867AC" w:rsidRDefault="001867A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67A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34E61" w:rsidRPr="00734E6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34E61" w:rsidRPr="00734E6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34E61" w:rsidRPr="00734E6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867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CC4" w:rsidRDefault="004D0CC4" w:rsidP="00ED7965">
      <w:pPr>
        <w:spacing w:after="0" w:line="240" w:lineRule="auto"/>
      </w:pPr>
      <w:r>
        <w:separator/>
      </w:r>
    </w:p>
  </w:endnote>
  <w:endnote w:type="continuationSeparator" w:id="0">
    <w:p w:rsidR="004D0CC4" w:rsidRDefault="004D0C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1867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1867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1867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CC4" w:rsidRDefault="004D0CC4" w:rsidP="00ED7965">
      <w:pPr>
        <w:spacing w:after="0" w:line="240" w:lineRule="auto"/>
      </w:pPr>
      <w:r>
        <w:separator/>
      </w:r>
    </w:p>
  </w:footnote>
  <w:footnote w:type="continuationSeparator" w:id="0">
    <w:p w:rsidR="004D0CC4" w:rsidRDefault="004D0C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734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734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7AC" w:rsidRDefault="00734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67AC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0CC4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4E61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42EC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62JkT/Zlw+J0WthbaVEk8fzSjzf1xf/av7jFh1qfY4M=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ubZ7Bfq17U/PcPXBM/01gNHC2alI52kBpTrOwroG9CY=</DigestValue>
    </Reference>
  </SignedInfo>
  <SignatureValue>i3r4mbElBuGp09gf4vexzoVxF2M205Bj703vdcmkTIo5cC3wxFjJRYM/2YicJ18/
xVUakRlLBdqW5fSrYAK6Dg==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re0z+XtLjF+aQoFhvpNjKZdrcN4=</DigestValue>
      </Reference>
      <Reference URI="/word/endnotes.xml?ContentType=application/vnd.openxmlformats-officedocument.wordprocessingml.endnotes+xml">
        <DigestMethod Algorithm="http://www.w3.org/2000/09/xmldsig#sha1"/>
        <DigestValue>svPM2Y0rEBUPtOHYgRQyK6hF8T8=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8YV2xM+QN6W56YgWBbpYvs5RfNE=</DigestValue>
      </Reference>
      <Reference URI="/word/footer2.xml?ContentType=application/vnd.openxmlformats-officedocument.wordprocessingml.footer+xml">
        <DigestMethod Algorithm="http://www.w3.org/2000/09/xmldsig#sha1"/>
        <DigestValue>8YV2xM+QN6W56YgWBbpYvs5RfNE=</DigestValue>
      </Reference>
      <Reference URI="/word/footer3.xml?ContentType=application/vnd.openxmlformats-officedocument.wordprocessingml.footer+xml">
        <DigestMethod Algorithm="http://www.w3.org/2000/09/xmldsig#sha1"/>
        <DigestValue>8YV2xM+QN6W56YgWBbpYvs5RfNE=</DigestValue>
      </Reference>
      <Reference URI="/word/footnotes.xml?ContentType=application/vnd.openxmlformats-officedocument.wordprocessingml.footnotes+xml">
        <DigestMethod Algorithm="http://www.w3.org/2000/09/xmldsig#sha1"/>
        <DigestValue>wD/FHk/4nFwgcgQs5MH4qvbQ8Uc=</DigestValue>
      </Reference>
      <Reference URI="/word/header1.xml?ContentType=application/vnd.openxmlformats-officedocument.wordprocessingml.header+xml">
        <DigestMethod Algorithm="http://www.w3.org/2000/09/xmldsig#sha1"/>
        <DigestValue>f7Mee5+Rcv6cE8X+0Pc9zaHWx64=</DigestValue>
      </Reference>
      <Reference URI="/word/header2.xml?ContentType=application/vnd.openxmlformats-officedocument.wordprocessingml.header+xml">
        <DigestMethod Algorithm="http://www.w3.org/2000/09/xmldsig#sha1"/>
        <DigestValue>Y2cZkkJ9Gq0hp2ihrYlMEoi/3Uc=</DigestValue>
      </Reference>
      <Reference URI="/word/header3.xml?ContentType=application/vnd.openxmlformats-officedocument.wordprocessingml.header+xml">
        <DigestMethod Algorithm="http://www.w3.org/2000/09/xmldsig#sha1"/>
        <DigestValue>dwNdzh9LoUptUCOxAZ6HZA4+SqU=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2Dit7xCEayGrajgWxjWkpONrefA=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2018-12-12T09:28:16Z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F73EF-3132-4DA4-8CAD-3DB0455A2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2018-12-12T09:28:00Z</dcterms:modified>
</cp:coreProperties>
</file>