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49" w:rsidRDefault="002D3446" w:rsidP="00ED7965">
      <w:pPr>
        <w:ind w:left="142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-767715</wp:posOffset>
            </wp:positionV>
            <wp:extent cx="6924675" cy="2181225"/>
            <wp:effectExtent l="19050" t="0" r="9525" b="0"/>
            <wp:wrapNone/>
            <wp:docPr id="2" name="Рисунок 1" descr="head2_a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2_al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849" w:rsidRDefault="00305849" w:rsidP="00ED7965">
      <w:pPr>
        <w:ind w:left="142"/>
      </w:pPr>
    </w:p>
    <w:p w:rsidR="00305849" w:rsidRDefault="00305849" w:rsidP="00ED7965">
      <w:pPr>
        <w:ind w:left="142"/>
      </w:pPr>
    </w:p>
    <w:p w:rsidR="00305849" w:rsidRDefault="00305849" w:rsidP="00ED7965">
      <w:pPr>
        <w:ind w:left="142"/>
      </w:pPr>
    </w:p>
    <w:p w:rsidR="00305849" w:rsidRDefault="00305849" w:rsidP="0051634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5849" w:rsidRDefault="00516348" w:rsidP="00516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05849" w:rsidRDefault="00516348" w:rsidP="00516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определении участников торгов</w:t>
      </w:r>
    </w:p>
    <w:p w:rsidR="00305849" w:rsidRDefault="00516348" w:rsidP="00A36C28">
      <w:pPr>
        <w:pStyle w:val="ConsPlusNonformat"/>
        <w:tabs>
          <w:tab w:val="right" w:pos="9923"/>
        </w:tabs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/>
          <w:sz w:val="24"/>
          <w:szCs w:val="24"/>
        </w:rPr>
        <w:tab/>
        <w:t>28.12.2018</w:t>
      </w:r>
    </w:p>
    <w:p w:rsidR="00305849" w:rsidRDefault="00305849" w:rsidP="005163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849" w:rsidRDefault="007A4A94" w:rsidP="00BC36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 </w:t>
      </w:r>
      <w:r>
        <w:rPr>
          <w:rFonts w:ascii="Times New Roman" w:hAnsi="Times New Roman"/>
          <w:b/>
          <w:sz w:val="24"/>
          <w:szCs w:val="24"/>
        </w:rPr>
        <w:t>Кравченко Максим Владимирович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поступившую заявку на участие в торгах по продаже имущества или предприятия должника </w:t>
      </w:r>
      <w:r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"Севергазстрой" </w:t>
      </w:r>
      <w:r>
        <w:rPr>
          <w:rFonts w:ascii="Times New Roman" w:hAnsi="Times New Roman" w:cs="Times New Roman"/>
          <w:sz w:val="24"/>
          <w:szCs w:val="24"/>
        </w:rPr>
        <w:t xml:space="preserve">(извещение о назначении торгов опубликовано на сайте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>,  №</w:t>
      </w:r>
      <w:r>
        <w:rPr>
          <w:rFonts w:ascii="Times New Roman" w:hAnsi="Times New Roman"/>
          <w:sz w:val="24"/>
          <w:szCs w:val="24"/>
        </w:rPr>
        <w:t>СТП-3258/1</w:t>
      </w:r>
      <w:r>
        <w:rPr>
          <w:rFonts w:ascii="Times New Roman" w:hAnsi="Times New Roman" w:cs="Times New Roman"/>
          <w:sz w:val="24"/>
          <w:szCs w:val="24"/>
        </w:rPr>
        <w:t xml:space="preserve">, размещено в сети Интернет на сайте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http://bankrot.fedresurs.ru/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(Единый Федеральный реестр сведений о банкротстве)) </w:t>
      </w:r>
      <w:r>
        <w:rPr>
          <w:rFonts w:ascii="Times New Roman" w:hAnsi="Times New Roman"/>
          <w:sz w:val="24"/>
          <w:szCs w:val="24"/>
        </w:rPr>
        <w:t>20.11.2018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журнала приема заявок </w:t>
      </w:r>
      <w:r>
        <w:rPr>
          <w:rFonts w:ascii="Times New Roman" w:hAnsi="Times New Roman" w:cs="Times New Roman"/>
          <w:b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5849" w:rsidRDefault="00305849" w:rsidP="005163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5849" w:rsidRDefault="00A36C28" w:rsidP="00A36C28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на сайте </w:t>
      </w:r>
      <w:hyperlink r:id="rId11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https://sibtoptrade.ru/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2018-11-26 09:00:00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2018-12-28 21:00:00</w:t>
      </w:r>
      <w:r>
        <w:rPr>
          <w:rFonts w:ascii="Times New Roman" w:hAnsi="Times New Roman" w:cs="Times New Roman"/>
          <w:sz w:val="24"/>
          <w:szCs w:val="24"/>
        </w:rPr>
        <w:t xml:space="preserve"> (время московское) по лоту №:</w:t>
      </w:r>
    </w:p>
    <w:p w:rsidR="00305849" w:rsidRDefault="00305849" w:rsidP="00BC360B">
      <w:pPr>
        <w:pStyle w:val="ConsPlusNonforma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663"/>
      </w:tblGrid>
      <w:tr w:rsidR="00305849" w:rsidTr="002D3446">
        <w:trPr>
          <w:trHeight w:hRule="exact" w:val="340"/>
        </w:trPr>
        <w:tc>
          <w:tcPr>
            <w:tcW w:w="2996" w:type="dxa"/>
            <w:shd w:val="clear" w:color="auto" w:fill="C0C0C0"/>
          </w:tcPr>
          <w:p w:rsidR="00305849" w:rsidRDefault="002D3446" w:rsidP="00C676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663" w:type="dxa"/>
            <w:shd w:val="clear" w:color="auto" w:fill="C0C0C0"/>
            <w:vAlign w:val="center"/>
          </w:tcPr>
          <w:p w:rsidR="00305849" w:rsidRDefault="00F92CE9" w:rsidP="00C676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лота </w:t>
            </w:r>
          </w:p>
        </w:tc>
      </w:tr>
      <w:tr w:rsidR="00305849" w:rsidTr="002D3446">
        <w:trPr>
          <w:trHeight w:val="832"/>
        </w:trPr>
        <w:tc>
          <w:tcPr>
            <w:tcW w:w="2996" w:type="dxa"/>
            <w:vAlign w:val="center"/>
          </w:tcPr>
          <w:p w:rsidR="00305849" w:rsidRDefault="00317EF2" w:rsidP="00C676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305849" w:rsidRDefault="00317EF2" w:rsidP="00C67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1/2 доли в праве собственности на квартиру по адресу ХМАО-Югра, Советский район,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Советский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 Гагарина, д. 6, кв. 8, кадастровый номер 86:09:0101012:2288 </w:t>
            </w:r>
          </w:p>
        </w:tc>
      </w:tr>
    </w:tbl>
    <w:p w:rsidR="00305849" w:rsidRDefault="00305849" w:rsidP="00AD4125">
      <w:pPr>
        <w:pStyle w:val="ConsPlusNonformat"/>
        <w:ind w:right="28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05849" w:rsidRDefault="00AD4125" w:rsidP="00BC360B">
      <w:pPr>
        <w:pStyle w:val="ConsPlusNonformat"/>
        <w:ind w:left="284" w:right="28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для участия в торгах поступила следующая заявка в форме электронного документа, подписанного ЭЦП заявителя: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708"/>
        <w:gridCol w:w="2552"/>
      </w:tblGrid>
      <w:tr w:rsidR="00305849" w:rsidTr="00A57A11">
        <w:tc>
          <w:tcPr>
            <w:tcW w:w="1276" w:type="dxa"/>
            <w:vAlign w:val="center"/>
          </w:tcPr>
          <w:p w:rsidR="00305849" w:rsidRDefault="003A1BBB" w:rsidP="003124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Регистрационный номер заявителя</w:t>
            </w:r>
          </w:p>
        </w:tc>
        <w:tc>
          <w:tcPr>
            <w:tcW w:w="5103" w:type="dxa"/>
            <w:vAlign w:val="center"/>
          </w:tcPr>
          <w:p w:rsidR="00305849" w:rsidRDefault="00792E71" w:rsidP="00B140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05849" w:rsidRDefault="00792E71" w:rsidP="00B140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305849" w:rsidRDefault="00792E71" w:rsidP="00B140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708" w:type="dxa"/>
            <w:vAlign w:val="center"/>
          </w:tcPr>
          <w:p w:rsidR="00305849" w:rsidRDefault="00792E71" w:rsidP="00D85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  <w:p w:rsidR="00305849" w:rsidRDefault="00305849" w:rsidP="00D85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05849" w:rsidRDefault="00792E71" w:rsidP="002D34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</w:tr>
      <w:tr w:rsidR="00305849" w:rsidTr="00A57A11">
        <w:tc>
          <w:tcPr>
            <w:tcW w:w="1276" w:type="dxa"/>
          </w:tcPr>
          <w:p w:rsidR="00305849" w:rsidRDefault="00317EF2" w:rsidP="00C94E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15423</w:t>
            </w:r>
          </w:p>
        </w:tc>
        <w:tc>
          <w:tcPr>
            <w:tcW w:w="5103" w:type="dxa"/>
          </w:tcPr>
          <w:p w:rsidR="00305849" w:rsidRDefault="00317EF2" w:rsidP="004241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"СК АБСОЛЮТ"</w:t>
            </w:r>
          </w:p>
        </w:tc>
        <w:tc>
          <w:tcPr>
            <w:tcW w:w="708" w:type="dxa"/>
          </w:tcPr>
          <w:p w:rsidR="00305849" w:rsidRDefault="00317EF2" w:rsidP="00C94E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05849" w:rsidRDefault="00F92CE9" w:rsidP="004241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7203295673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ОГРН 1137232038701</w:t>
            </w:r>
          </w:p>
        </w:tc>
      </w:tr>
    </w:tbl>
    <w:p w:rsidR="00305849" w:rsidRDefault="00305849" w:rsidP="005163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05849" w:rsidRDefault="002D3446" w:rsidP="002D3446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Рассмотрев поступившую заявку, Организатор торгов решил:</w:t>
      </w:r>
    </w:p>
    <w:p w:rsidR="00305849" w:rsidRDefault="002D3446" w:rsidP="002D3446">
      <w:pPr>
        <w:pStyle w:val="ConsPlusNonformat"/>
        <w:tabs>
          <w:tab w:val="left" w:pos="3795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Допустить к участию в торгах: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708"/>
        <w:gridCol w:w="2552"/>
      </w:tblGrid>
      <w:tr w:rsidR="00305849" w:rsidTr="00BC360B">
        <w:tc>
          <w:tcPr>
            <w:tcW w:w="1276" w:type="dxa"/>
            <w:vAlign w:val="center"/>
          </w:tcPr>
          <w:p w:rsidR="00305849" w:rsidRDefault="003A1BBB" w:rsidP="005901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Регистрационный номер заявителя</w:t>
            </w:r>
          </w:p>
        </w:tc>
        <w:tc>
          <w:tcPr>
            <w:tcW w:w="5103" w:type="dxa"/>
            <w:vAlign w:val="center"/>
          </w:tcPr>
          <w:p w:rsidR="00305849" w:rsidRDefault="00516348" w:rsidP="00E163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05849" w:rsidRDefault="00516348" w:rsidP="00E163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305849" w:rsidRDefault="00516348" w:rsidP="00B140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708" w:type="dxa"/>
            <w:vAlign w:val="center"/>
          </w:tcPr>
          <w:p w:rsidR="00305849" w:rsidRDefault="00516348" w:rsidP="003124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  <w:p w:rsidR="00305849" w:rsidRDefault="00305849" w:rsidP="00372DB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05849" w:rsidRDefault="00516348" w:rsidP="00340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</w:tr>
      <w:tr w:rsidR="00305849" w:rsidTr="00BC360B">
        <w:tc>
          <w:tcPr>
            <w:tcW w:w="1276" w:type="dxa"/>
          </w:tcPr>
          <w:p w:rsidR="00305849" w:rsidRDefault="00305849" w:rsidP="008517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5849" w:rsidRDefault="00305849" w:rsidP="004241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05849" w:rsidRDefault="00305849" w:rsidP="008517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5849" w:rsidRDefault="00305849" w:rsidP="004241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849" w:rsidRDefault="00305849" w:rsidP="005163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849" w:rsidRDefault="002D3446" w:rsidP="002D3446">
      <w:pPr>
        <w:pStyle w:val="ConsPlusNonforma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Отказать в допуске на участие в торгах: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68"/>
        <w:gridCol w:w="2967"/>
        <w:gridCol w:w="2552"/>
      </w:tblGrid>
      <w:tr w:rsidR="00305849" w:rsidTr="00A30E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49" w:rsidRDefault="00A30E2E" w:rsidP="0034031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05849" w:rsidRDefault="00A30E2E" w:rsidP="0034031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юридического лица) /</w:t>
            </w:r>
          </w:p>
          <w:p w:rsidR="00305849" w:rsidRDefault="00A30E2E" w:rsidP="0034031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(для физического лица)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49" w:rsidRDefault="00A30E2E" w:rsidP="00340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49" w:rsidRDefault="00A30E2E" w:rsidP="00340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ОГРН (для юридических лиц)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49" w:rsidRDefault="00A30E2E" w:rsidP="003403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принятого решения об отказе в допуске заявителя к участию в торгах*.</w:t>
            </w:r>
          </w:p>
        </w:tc>
      </w:tr>
      <w:tr w:rsidR="007E7F5D" w:rsidTr="00E962A5">
        <w:tc>
          <w:tcPr>
            <w:tcW w:w="2552" w:type="dxa"/>
          </w:tcPr>
          <w:p w:rsidR="007E7F5D" w:rsidRDefault="007E7F5D" w:rsidP="007E7F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"СК АБСОЛЮТ"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D" w:rsidRDefault="007E7F5D" w:rsidP="007E7F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7E7F5D" w:rsidRDefault="007E7F5D" w:rsidP="007E7F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7203295673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ОГРН 1137232038701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5D" w:rsidRDefault="007E7F5D" w:rsidP="007E7F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5D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задатка на счета, указанные в сообщении о проведении торгов, не </w:t>
            </w:r>
            <w:r w:rsidRPr="007E7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подтверждено на дату составления протокола об определении участников торгов</w:t>
            </w:r>
          </w:p>
        </w:tc>
      </w:tr>
    </w:tbl>
    <w:bookmarkEnd w:id="0"/>
    <w:p w:rsidR="00305849" w:rsidRDefault="00A30E2E" w:rsidP="00A30E2E">
      <w:pPr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*Решение об отказе в допуске заявителя к участию в торгах принимается в случае, если:</w:t>
      </w:r>
    </w:p>
    <w:p w:rsidR="00305849" w:rsidRDefault="00A30E2E" w:rsidP="00A30E2E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заявка на участие в торгах не соответствует требованиям, установленным в соответствии с №127-ФЗ и указанным в сообщении о проведении торгов;</w:t>
      </w:r>
    </w:p>
    <w:p w:rsidR="00305849" w:rsidRDefault="00A30E2E" w:rsidP="00A30E2E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представленные заявителем документы не соответствуют установленным к ним требованиям или недостоверны;</w:t>
      </w:r>
    </w:p>
    <w:p w:rsidR="00305849" w:rsidRDefault="00A30E2E" w:rsidP="003B2DE7">
      <w:pPr>
        <w:autoSpaceDE w:val="0"/>
        <w:autoSpaceDN w:val="0"/>
        <w:adjustRightInd w:val="0"/>
        <w:spacing w:line="240" w:lineRule="auto"/>
        <w:ind w:left="284" w:right="282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305849" w:rsidRDefault="00516348" w:rsidP="00317EF2">
      <w:pPr>
        <w:pStyle w:val="ConsPlusNonformat"/>
        <w:tabs>
          <w:tab w:val="right" w:pos="9923"/>
        </w:tabs>
        <w:ind w:left="227" w:right="22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Кравченко М.В.</w:t>
      </w:r>
    </w:p>
    <w:p w:rsidR="00305849" w:rsidRDefault="00305849" w:rsidP="00312484">
      <w:pPr>
        <w:pStyle w:val="ConsPlusNonformat"/>
        <w:jc w:val="both"/>
        <w:rPr>
          <w:sz w:val="22"/>
          <w:szCs w:val="22"/>
        </w:rPr>
      </w:pPr>
    </w:p>
    <w:sectPr w:rsidR="00305849" w:rsidSect="00AD41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CB" w:rsidRDefault="000F5ECB" w:rsidP="00ED7965">
      <w:pPr>
        <w:spacing w:after="0" w:line="240" w:lineRule="auto"/>
      </w:pPr>
      <w:r>
        <w:separator/>
      </w:r>
    </w:p>
  </w:endnote>
  <w:endnote w:type="continuationSeparator" w:id="0">
    <w:p w:rsidR="000F5ECB" w:rsidRDefault="000F5ECB" w:rsidP="00E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49" w:rsidRDefault="003058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49" w:rsidRDefault="003058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49" w:rsidRDefault="003058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CB" w:rsidRDefault="000F5ECB" w:rsidP="00ED7965">
      <w:pPr>
        <w:spacing w:after="0" w:line="240" w:lineRule="auto"/>
      </w:pPr>
      <w:r>
        <w:separator/>
      </w:r>
    </w:p>
  </w:footnote>
  <w:footnote w:type="continuationSeparator" w:id="0">
    <w:p w:rsidR="000F5ECB" w:rsidRDefault="000F5ECB" w:rsidP="00E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49" w:rsidRDefault="000F5EC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1" o:spid="_x0000_s2050" type="#_x0000_t75" style="position:absolute;margin-left:0;margin-top:0;width:611.7pt;height:854.6pt;z-index:-251658752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49" w:rsidRDefault="000F5EC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2" o:spid="_x0000_s2051" type="#_x0000_t75" style="position:absolute;margin-left:0;margin-top:0;width:611.7pt;height:854.6pt;z-index:-251657728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49" w:rsidRDefault="000F5ECB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1470" o:spid="_x0000_s2049" type="#_x0000_t75" style="position:absolute;margin-left:0;margin-top:0;width:611.7pt;height:854.6pt;z-index:-251659776;mso-position-horizontal:center;mso-position-horizontal-relative:margin;mso-position-vertical:center;mso-position-vertical-relative:margin" o:allowincell="f">
          <v:imagedata r:id="rId1" o:title="image002_al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0EA7"/>
    <w:multiLevelType w:val="hybridMultilevel"/>
    <w:tmpl w:val="9014F9E8"/>
    <w:lvl w:ilvl="0" w:tplc="43E04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5"/>
    <w:rsid w:val="0000152B"/>
    <w:rsid w:val="000141F2"/>
    <w:rsid w:val="00031B9E"/>
    <w:rsid w:val="00054122"/>
    <w:rsid w:val="00070026"/>
    <w:rsid w:val="0007077D"/>
    <w:rsid w:val="0007218D"/>
    <w:rsid w:val="000A3CA3"/>
    <w:rsid w:val="000F5ECB"/>
    <w:rsid w:val="00102412"/>
    <w:rsid w:val="00111707"/>
    <w:rsid w:val="00113335"/>
    <w:rsid w:val="0015146F"/>
    <w:rsid w:val="00165A0D"/>
    <w:rsid w:val="00167F9E"/>
    <w:rsid w:val="00180173"/>
    <w:rsid w:val="001928FC"/>
    <w:rsid w:val="0019375F"/>
    <w:rsid w:val="001B2E4E"/>
    <w:rsid w:val="001D4FAF"/>
    <w:rsid w:val="002274FD"/>
    <w:rsid w:val="00234F91"/>
    <w:rsid w:val="002410C7"/>
    <w:rsid w:val="00267A50"/>
    <w:rsid w:val="00271CD3"/>
    <w:rsid w:val="0029118B"/>
    <w:rsid w:val="002D0012"/>
    <w:rsid w:val="002D3446"/>
    <w:rsid w:val="002D5E8D"/>
    <w:rsid w:val="00305849"/>
    <w:rsid w:val="00312484"/>
    <w:rsid w:val="00317EF2"/>
    <w:rsid w:val="00340313"/>
    <w:rsid w:val="00347D33"/>
    <w:rsid w:val="00370156"/>
    <w:rsid w:val="00372DBA"/>
    <w:rsid w:val="00381B21"/>
    <w:rsid w:val="00383B64"/>
    <w:rsid w:val="003920E1"/>
    <w:rsid w:val="003A1BBB"/>
    <w:rsid w:val="003B2DE7"/>
    <w:rsid w:val="003C1B93"/>
    <w:rsid w:val="00417B30"/>
    <w:rsid w:val="00424115"/>
    <w:rsid w:val="00424417"/>
    <w:rsid w:val="00436E16"/>
    <w:rsid w:val="00447437"/>
    <w:rsid w:val="00483E1A"/>
    <w:rsid w:val="00491445"/>
    <w:rsid w:val="004B7157"/>
    <w:rsid w:val="004C765A"/>
    <w:rsid w:val="004F4E8B"/>
    <w:rsid w:val="00516348"/>
    <w:rsid w:val="00531BCE"/>
    <w:rsid w:val="0054791C"/>
    <w:rsid w:val="00550999"/>
    <w:rsid w:val="0055183B"/>
    <w:rsid w:val="00554CFA"/>
    <w:rsid w:val="00590181"/>
    <w:rsid w:val="005961E7"/>
    <w:rsid w:val="005C52E4"/>
    <w:rsid w:val="005D4E29"/>
    <w:rsid w:val="005E3DA3"/>
    <w:rsid w:val="005E6DF6"/>
    <w:rsid w:val="005F1135"/>
    <w:rsid w:val="005F670D"/>
    <w:rsid w:val="006018BF"/>
    <w:rsid w:val="00621F63"/>
    <w:rsid w:val="00623EFE"/>
    <w:rsid w:val="00636F9A"/>
    <w:rsid w:val="00643C0F"/>
    <w:rsid w:val="006A5E56"/>
    <w:rsid w:val="006D2EEC"/>
    <w:rsid w:val="006D7852"/>
    <w:rsid w:val="006F3A75"/>
    <w:rsid w:val="00704CD5"/>
    <w:rsid w:val="0071550C"/>
    <w:rsid w:val="0071679D"/>
    <w:rsid w:val="00735F62"/>
    <w:rsid w:val="007535BE"/>
    <w:rsid w:val="00761867"/>
    <w:rsid w:val="00775D07"/>
    <w:rsid w:val="00777342"/>
    <w:rsid w:val="00780F29"/>
    <w:rsid w:val="00792E71"/>
    <w:rsid w:val="00797302"/>
    <w:rsid w:val="007A4A94"/>
    <w:rsid w:val="007D4253"/>
    <w:rsid w:val="007E7F5D"/>
    <w:rsid w:val="00802889"/>
    <w:rsid w:val="00807241"/>
    <w:rsid w:val="00811F3E"/>
    <w:rsid w:val="00851715"/>
    <w:rsid w:val="00885745"/>
    <w:rsid w:val="00892A03"/>
    <w:rsid w:val="008A4652"/>
    <w:rsid w:val="008B2DD4"/>
    <w:rsid w:val="008C5FCB"/>
    <w:rsid w:val="008D5720"/>
    <w:rsid w:val="008E7534"/>
    <w:rsid w:val="00906436"/>
    <w:rsid w:val="00925B14"/>
    <w:rsid w:val="00930344"/>
    <w:rsid w:val="00976551"/>
    <w:rsid w:val="00986AFF"/>
    <w:rsid w:val="00986E79"/>
    <w:rsid w:val="00994D32"/>
    <w:rsid w:val="009C4C19"/>
    <w:rsid w:val="00A2270D"/>
    <w:rsid w:val="00A30E2E"/>
    <w:rsid w:val="00A36C28"/>
    <w:rsid w:val="00A53100"/>
    <w:rsid w:val="00A57A11"/>
    <w:rsid w:val="00A71DFD"/>
    <w:rsid w:val="00A75C03"/>
    <w:rsid w:val="00A8075A"/>
    <w:rsid w:val="00A937C4"/>
    <w:rsid w:val="00A94093"/>
    <w:rsid w:val="00AB18C0"/>
    <w:rsid w:val="00AD4125"/>
    <w:rsid w:val="00AE583F"/>
    <w:rsid w:val="00AF75FB"/>
    <w:rsid w:val="00B05471"/>
    <w:rsid w:val="00B1403B"/>
    <w:rsid w:val="00B304CF"/>
    <w:rsid w:val="00B3382B"/>
    <w:rsid w:val="00B371A9"/>
    <w:rsid w:val="00B53F2F"/>
    <w:rsid w:val="00B74A7D"/>
    <w:rsid w:val="00B83203"/>
    <w:rsid w:val="00BB658D"/>
    <w:rsid w:val="00BC360B"/>
    <w:rsid w:val="00BC54BB"/>
    <w:rsid w:val="00BE1427"/>
    <w:rsid w:val="00C247A6"/>
    <w:rsid w:val="00C463DB"/>
    <w:rsid w:val="00C67624"/>
    <w:rsid w:val="00C7798C"/>
    <w:rsid w:val="00C83945"/>
    <w:rsid w:val="00C8719A"/>
    <w:rsid w:val="00C94EAE"/>
    <w:rsid w:val="00D02476"/>
    <w:rsid w:val="00D0272A"/>
    <w:rsid w:val="00D56346"/>
    <w:rsid w:val="00D6479C"/>
    <w:rsid w:val="00D83516"/>
    <w:rsid w:val="00D83E30"/>
    <w:rsid w:val="00D85DD1"/>
    <w:rsid w:val="00DB0968"/>
    <w:rsid w:val="00DD21E7"/>
    <w:rsid w:val="00DF096A"/>
    <w:rsid w:val="00DF1ACC"/>
    <w:rsid w:val="00DF5946"/>
    <w:rsid w:val="00E059DB"/>
    <w:rsid w:val="00E161CC"/>
    <w:rsid w:val="00E1637A"/>
    <w:rsid w:val="00E17450"/>
    <w:rsid w:val="00E24DD2"/>
    <w:rsid w:val="00E44BD8"/>
    <w:rsid w:val="00E524FA"/>
    <w:rsid w:val="00E76FF8"/>
    <w:rsid w:val="00E83472"/>
    <w:rsid w:val="00E93C33"/>
    <w:rsid w:val="00EC3929"/>
    <w:rsid w:val="00EC5862"/>
    <w:rsid w:val="00ED0130"/>
    <w:rsid w:val="00ED7965"/>
    <w:rsid w:val="00EE1BA8"/>
    <w:rsid w:val="00EF77BA"/>
    <w:rsid w:val="00F001B9"/>
    <w:rsid w:val="00F33E8C"/>
    <w:rsid w:val="00F41B3E"/>
    <w:rsid w:val="00F45962"/>
    <w:rsid w:val="00F60F20"/>
    <w:rsid w:val="00F914B6"/>
    <w:rsid w:val="00F92CE9"/>
    <w:rsid w:val="00FA1B03"/>
    <w:rsid w:val="00FA3715"/>
    <w:rsid w:val="00FC1645"/>
    <w:rsid w:val="00FD56EF"/>
    <w:rsid w:val="00FE05B4"/>
    <w:rsid w:val="00FE23FC"/>
    <w:rsid w:val="00FF283E"/>
    <w:rsid w:val="00FF5630"/>
    <w:rsid w:val="00FF5A31"/>
    <w:rsid w:val="00FF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7B53F7-11AA-4619-992B-F3F6BF7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965"/>
  </w:style>
  <w:style w:type="paragraph" w:styleId="a5">
    <w:name w:val="footer"/>
    <w:basedOn w:val="a"/>
    <w:link w:val="a6"/>
    <w:uiPriority w:val="99"/>
    <w:unhideWhenUsed/>
    <w:rsid w:val="00ED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965"/>
  </w:style>
  <w:style w:type="paragraph" w:styleId="a7">
    <w:name w:val="Balloon Text"/>
    <w:basedOn w:val="a"/>
    <w:link w:val="a8"/>
    <w:uiPriority w:val="99"/>
    <w:semiHidden/>
    <w:unhideWhenUsed/>
    <w:rsid w:val="00ED7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D79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63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rsid w:val="00516348"/>
    <w:rPr>
      <w:color w:val="0000FF"/>
      <w:u w:val="single"/>
    </w:rPr>
  </w:style>
  <w:style w:type="table" w:styleId="aa">
    <w:name w:val="Table Grid"/>
    <w:basedOn w:val="a1"/>
    <w:uiPriority w:val="59"/>
    <w:rsid w:val="00AD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btoptrad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ankrot.fedresur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btoptrade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RMidwwhmnk3cn0X5zK3lhH2Vl/tJj1Elci25JtYqJ1s=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nEtAwmt+/2jL7eHArWSeKeyk1uXmMxDqbtWNP/kcmoc=</DigestValue>
    </Reference>
  </SignedInfo>
  <SignatureValue>3JFIJe+mlDm3WJV+1Og7WNjsFSleuP1Apv18nW9quksVtxgKaPnxfTWTLQp2TPTk
qIUP0NMtU3JVFzHBG4r8Dw==</SignatureValue>
  <KeyInfo>
    <X509Data>
      <X509Certificate>MIIJkjCCCUGgAwIBAgIRAK9j4HrEDMiA5xEQ9QD9NawwCAYGKoUDAgIDMIIBcTEe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kNCeICLQn9CkICLQodCa0JEg0JrQvtC90YLRg9GAIjAeFw0xODAxMDkwNzMzMDFa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RDVLFGE3p6oahBsHn3XmOFunbMg=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document.xml?ContentType=application/vnd.openxmlformats-officedocument.wordprocessingml.document.main+xml">
        <DigestMethod Algorithm="http://www.w3.org/2000/09/xmldsig#sha1"/>
        <DigestValue>fb3D8m0a2CNANn8JxxSyAXueiKU=</DigestValue>
      </Reference>
      <Reference URI="/word/endnotes.xml?ContentType=application/vnd.openxmlformats-officedocument.wordprocessingml.endnotes+xml">
        <DigestMethod Algorithm="http://www.w3.org/2000/09/xmldsig#sha1"/>
        <DigestValue>lL4jcWOE+ATVBdUQriv8zzunYOU=</DigestValue>
      </Reference>
      <Reference URI="/word/fontTable.xml?ContentType=application/vnd.openxmlformats-officedocument.wordprocessingml.fontTable+xml">
        <DigestMethod Algorithm="http://www.w3.org/2000/09/xmldsig#sha1"/>
        <DigestValue>UKduPSxdgoq4mHuxqOrQGEAhYTs=</DigestValue>
      </Reference>
      <Reference URI="/word/footer1.xml?ContentType=application/vnd.openxmlformats-officedocument.wordprocessingml.footer+xml">
        <DigestMethod Algorithm="http://www.w3.org/2000/09/xmldsig#sha1"/>
        <DigestValue>k9nUgWKWVl6/gkrJddGoaeQJR+c=</DigestValue>
      </Reference>
      <Reference URI="/word/footer2.xml?ContentType=application/vnd.openxmlformats-officedocument.wordprocessingml.footer+xml">
        <DigestMethod Algorithm="http://www.w3.org/2000/09/xmldsig#sha1"/>
        <DigestValue>k9nUgWKWVl6/gkrJddGoaeQJR+c=</DigestValue>
      </Reference>
      <Reference URI="/word/footer3.xml?ContentType=application/vnd.openxmlformats-officedocument.wordprocessingml.footer+xml">
        <DigestMethod Algorithm="http://www.w3.org/2000/09/xmldsig#sha1"/>
        <DigestValue>k9nUgWKWVl6/gkrJddGoaeQJR+c=</DigestValue>
      </Reference>
      <Reference URI="/word/footnotes.xml?ContentType=application/vnd.openxmlformats-officedocument.wordprocessingml.footnotes+xml">
        <DigestMethod Algorithm="http://www.w3.org/2000/09/xmldsig#sha1"/>
        <DigestValue>aUfP57FzPLlwmEQOfxSRdCvWvNU=</DigestValue>
      </Reference>
      <Reference URI="/word/header1.xml?ContentType=application/vnd.openxmlformats-officedocument.wordprocessingml.header+xml">
        <DigestMethod Algorithm="http://www.w3.org/2000/09/xmldsig#sha1"/>
        <DigestValue>x8GJQwEqNqowrixXgy2wrvH2G4w=</DigestValue>
      </Reference>
      <Reference URI="/word/header2.xml?ContentType=application/vnd.openxmlformats-officedocument.wordprocessingml.header+xml">
        <DigestMethod Algorithm="http://www.w3.org/2000/09/xmldsig#sha1"/>
        <DigestValue>p/g0pWsz5i9AHu7UEzkKv6zGqOs=</DigestValue>
      </Reference>
      <Reference URI="/word/header3.xml?ContentType=application/vnd.openxmlformats-officedocument.wordprocessingml.header+xml">
        <DigestMethod Algorithm="http://www.w3.org/2000/09/xmldsig#sha1"/>
        <DigestValue>vboAWIUHIpJQSQmjIbZKzOnVmsQ=</DigestValue>
      </Reference>
      <Reference URI="/word/media/image1.png?ContentType=image/png">
        <DigestMethod Algorithm="http://www.w3.org/2000/09/xmldsig#sha1"/>
        <DigestValue>PDMGwy51PGG0ila6K8AoaSY0hq0=</DigestValue>
      </Reference>
      <Reference URI="/word/media/image2.jpeg?ContentType=image/jpeg">
        <DigestMethod Algorithm="http://www.w3.org/2000/09/xmldsig#sha1"/>
        <DigestValue>MtthXdKVLOUhuzfqo1HrOTS8fhw=</DigestValue>
      </Reference>
      <Reference URI="/word/numbering.xml?ContentType=application/vnd.openxmlformats-officedocument.wordprocessingml.numbering+xml">
        <DigestMethod Algorithm="http://www.w3.org/2000/09/xmldsig#sha1"/>
        <DigestValue>fKLnmT9HgSDlzFRgvf0FluFtOk8=</DigestValue>
      </Reference>
      <Reference URI="/word/settings.xml?ContentType=application/vnd.openxmlformats-officedocument.wordprocessingml.settings+xml">
        <DigestMethod Algorithm="http://www.w3.org/2000/09/xmldsig#sha1"/>
        <DigestValue>Dx/bfgFZTNXP3PwCVN/jKo7itMQ=</DigestValue>
      </Reference>
      <Reference URI="/word/styles.xml?ContentType=application/vnd.openxmlformats-officedocument.wordprocessingml.styles+xml">
        <DigestMethod Algorithm="http://www.w3.org/2000/09/xmldsig#sha1"/>
        <DigestValue>gfV3nSUPtyxdmMKTFMdkF64CjJI=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f20tDmyPf7DS4tcXFqblG4thDV8=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2018-12-29T05:48:58Z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2018-12-29T05:48:58Z</xd:SigningTime>
          <xd:SigningCertificate>
            <xd:Cert>
              <xd:CertDigest>
                <DigestMethod Algorithm="http://www.w3.org/2000/09/xmldsig#sha1"/>
                <DigestValue>G/K3vaVesdntTmHNRPNc1pXVh08=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233133489637616786293763837608157066668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92F3-733E-426B-BBAF-CE9A41E8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Links>
    <vt:vector size="18" baseType="variant">
      <vt:variant>
        <vt:i4>3211324</vt:i4>
      </vt:variant>
      <vt:variant>
        <vt:i4>6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  <vt:variant>
        <vt:i4>1900559</vt:i4>
      </vt:variant>
      <vt:variant>
        <vt:i4>3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https://sibtoptrade.ru/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1;OpenTBS 1.9.9</dc:creator>
  <cp:lastModifiedBy>ThinkPad</cp:lastModifiedBy>
  <cp:revision>3</cp:revision>
  <dcterms:created xsi:type="dcterms:W3CDTF">2018-12-29T05:45:00Z</dcterms:created>
  <dcterms:modified xsi:type="dcterms:W3CDTF">2018-12-29T05:48:00Z</dcterms:modified>
</cp:coreProperties>
</file>