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14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7141" w:rsidRDefault="00227141" w:rsidP="00ED7965">
      <w:pPr>
        <w:ind w:left="142"/>
        <w:rPr>
          <w:rFonts w:ascii="Times New Roman" w:hAnsi="Times New Roman"/>
        </w:rPr>
      </w:pPr>
    </w:p>
    <w:p w:rsidR="00227141" w:rsidRDefault="00227141" w:rsidP="00ED7965">
      <w:pPr>
        <w:ind w:left="142"/>
        <w:rPr>
          <w:rFonts w:ascii="Times New Roman" w:hAnsi="Times New Roman"/>
        </w:rPr>
      </w:pPr>
    </w:p>
    <w:p w:rsidR="00227141" w:rsidRDefault="00227141" w:rsidP="00ED7965">
      <w:pPr>
        <w:ind w:left="142"/>
        <w:rPr>
          <w:rFonts w:ascii="Times New Roman" w:hAnsi="Times New Roman"/>
        </w:rPr>
      </w:pPr>
    </w:p>
    <w:p w:rsidR="00227141" w:rsidRDefault="0022714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27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2714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714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№СТП-3131/1</w:t>
      </w:r>
    </w:p>
    <w:p w:rsidR="00227141" w:rsidRDefault="0022714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14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02.11.2018</w:t>
      </w:r>
    </w:p>
    <w:p w:rsidR="00227141" w:rsidRDefault="0022714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714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75004" w:rsidRPr="00C75004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№СТП-3131/1,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7141" w:rsidRDefault="0022714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714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2018-10-01 10:00:00 (время московское) до 2018-11-02 15:00:00 (время московское) по лоту:</w:t>
      </w:r>
    </w:p>
    <w:p w:rsidR="00227141" w:rsidRDefault="002271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2714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2714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2714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7141" w:rsidTr="00BA0078">
        <w:tc>
          <w:tcPr>
            <w:tcW w:w="2996" w:type="dxa"/>
            <w:vAlign w:val="center"/>
          </w:tcPr>
          <w:p w:rsidR="0022714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2714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Мойка грузовых </w:t>
            </w:r>
            <w:proofErr w:type="spellStart"/>
            <w:r>
              <w:rPr>
                <w:rFonts w:ascii="Times New Roman" w:hAnsi="Times New Roman"/>
              </w:rPr>
              <w:t>автомоб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сост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з:N</w:t>
            </w:r>
            <w:proofErr w:type="spellEnd"/>
            <w:r>
              <w:rPr>
                <w:rFonts w:ascii="Times New Roman" w:hAnsi="Times New Roman"/>
              </w:rPr>
              <w:t xml:space="preserve"> 30042B CHRIST C3000 </w:t>
            </w:r>
            <w:proofErr w:type="spellStart"/>
            <w:r>
              <w:rPr>
                <w:rFonts w:ascii="Times New Roman" w:hAnsi="Times New Roman"/>
              </w:rPr>
              <w:t>TRACK,моечная</w:t>
            </w:r>
            <w:proofErr w:type="spellEnd"/>
            <w:r>
              <w:rPr>
                <w:rFonts w:ascii="Times New Roman" w:hAnsi="Times New Roman"/>
              </w:rPr>
              <w:t xml:space="preserve"> высота 4200мм</w:t>
            </w:r>
            <w:proofErr w:type="gramStart"/>
            <w:r>
              <w:rPr>
                <w:rFonts w:ascii="Times New Roman" w:hAnsi="Times New Roman"/>
              </w:rPr>
              <w:t>,м</w:t>
            </w:r>
            <w:proofErr w:type="gramEnd"/>
            <w:r>
              <w:rPr>
                <w:rFonts w:ascii="Times New Roman" w:hAnsi="Times New Roman"/>
              </w:rPr>
              <w:t xml:space="preserve">оечная ширина 2900мм;NA01027 Пакет опций CONTOUR </w:t>
            </w:r>
            <w:proofErr w:type="spellStart"/>
            <w:r>
              <w:rPr>
                <w:rFonts w:ascii="Times New Roman" w:hAnsi="Times New Roman"/>
              </w:rPr>
              <w:t>системаконтурной</w:t>
            </w:r>
            <w:proofErr w:type="spellEnd"/>
            <w:r>
              <w:rPr>
                <w:rFonts w:ascii="Times New Roman" w:hAnsi="Times New Roman"/>
              </w:rPr>
              <w:t xml:space="preserve"> ВД-мойки (система контурной ВД мойки, с функцией поворота в передней и задней части а/</w:t>
            </w:r>
            <w:proofErr w:type="spellStart"/>
            <w:r>
              <w:rPr>
                <w:rFonts w:ascii="Times New Roman" w:hAnsi="Times New Roman"/>
              </w:rPr>
              <w:t>м;стационарная</w:t>
            </w:r>
            <w:proofErr w:type="spellEnd"/>
            <w:r>
              <w:rPr>
                <w:rFonts w:ascii="Times New Roman" w:hAnsi="Times New Roman"/>
              </w:rPr>
              <w:t xml:space="preserve"> система ВД мойки боковых поверхностей, насос 15 кВт, 200л/мин,21 бар; </w:t>
            </w:r>
            <w:proofErr w:type="spellStart"/>
            <w:r>
              <w:rPr>
                <w:rFonts w:ascii="Times New Roman" w:hAnsi="Times New Roman"/>
              </w:rPr>
              <w:t>аправляющая</w:t>
            </w:r>
            <w:proofErr w:type="spellEnd"/>
            <w:r>
              <w:rPr>
                <w:rFonts w:ascii="Times New Roman" w:hAnsi="Times New Roman"/>
              </w:rPr>
              <w:t xml:space="preserve"> для подвесов шлангов и кабелей, тип </w:t>
            </w:r>
            <w:proofErr w:type="spellStart"/>
            <w:r>
              <w:rPr>
                <w:rFonts w:ascii="Times New Roman" w:hAnsi="Times New Roman"/>
              </w:rPr>
              <w:t>Wampfler</w:t>
            </w:r>
            <w:proofErr w:type="spellEnd"/>
            <w:r>
              <w:rPr>
                <w:rFonts w:ascii="Times New Roman" w:hAnsi="Times New Roman"/>
              </w:rPr>
              <w:t xml:space="preserve"> HP; </w:t>
            </w:r>
            <w:proofErr w:type="gramStart"/>
            <w:r>
              <w:rPr>
                <w:rFonts w:ascii="Times New Roman" w:hAnsi="Times New Roman"/>
              </w:rPr>
              <w:t>электромагнитный клапан для переключения подачи воды);NA01010 комплект брызгозащитных экранов для боковых щеток;NA01011 брызгозащитный экран для верхней щетки;NZ01301 направляющие для колес, на въезд/выезд,4х3м;NZ01321 накопительная емкость1100л, датчик уровня воды; NZ 01330 подающий насос 1,5 квт;FO00010 система оборотного водоснабжения FONTIS-5,C-FO5(83 l/</w:t>
            </w:r>
            <w:proofErr w:type="spellStart"/>
            <w:r>
              <w:rPr>
                <w:rFonts w:ascii="Times New Roman" w:hAnsi="Times New Roman"/>
              </w:rPr>
              <w:t>min</w:t>
            </w:r>
            <w:proofErr w:type="spellEnd"/>
            <w:r>
              <w:rPr>
                <w:rFonts w:ascii="Times New Roman" w:hAnsi="Times New Roman"/>
              </w:rPr>
              <w:t>), автоматическая промывка фильтра;</w:t>
            </w:r>
            <w:proofErr w:type="gramEnd"/>
            <w:r>
              <w:rPr>
                <w:rFonts w:ascii="Times New Roman" w:hAnsi="Times New Roman"/>
              </w:rPr>
              <w:t xml:space="preserve"> PZ 02001 погружной насос 1б1 кВт,100 л/мин; NZ01340 фильтрованный блок с металлическим </w:t>
            </w:r>
            <w:proofErr w:type="spellStart"/>
            <w:r>
              <w:rPr>
                <w:rFonts w:ascii="Times New Roman" w:hAnsi="Times New Roman"/>
              </w:rPr>
              <w:t>фильтрирующий</w:t>
            </w:r>
            <w:proofErr w:type="spellEnd"/>
            <w:r>
              <w:rPr>
                <w:rFonts w:ascii="Times New Roman" w:hAnsi="Times New Roman"/>
              </w:rPr>
              <w:t xml:space="preserve"> элементом.</w:t>
            </w:r>
          </w:p>
        </w:tc>
      </w:tr>
    </w:tbl>
    <w:p w:rsidR="00227141" w:rsidRDefault="0022714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714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№СТП-3131/1 по лоту №1 не поступили.</w:t>
      </w:r>
    </w:p>
    <w:p w:rsidR="00CB56F4" w:rsidRDefault="00CB56F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141" w:rsidRDefault="0022714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75004" w:rsidRPr="00C75004" w:rsidRDefault="00C7500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27141" w:rsidRDefault="009E1913" w:rsidP="00C75004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B56F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2714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3A4" w:rsidRDefault="000D13A4" w:rsidP="00ED7965">
      <w:pPr>
        <w:spacing w:after="0" w:line="240" w:lineRule="auto"/>
      </w:pPr>
      <w:r>
        <w:separator/>
      </w:r>
    </w:p>
  </w:endnote>
  <w:endnote w:type="continuationSeparator" w:id="0">
    <w:p w:rsidR="000D13A4" w:rsidRDefault="000D13A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41" w:rsidRDefault="002271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41" w:rsidRDefault="002271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41" w:rsidRDefault="002271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3A4" w:rsidRDefault="000D13A4" w:rsidP="00ED7965">
      <w:pPr>
        <w:spacing w:after="0" w:line="240" w:lineRule="auto"/>
      </w:pPr>
      <w:r>
        <w:separator/>
      </w:r>
    </w:p>
  </w:footnote>
  <w:footnote w:type="continuationSeparator" w:id="0">
    <w:p w:rsidR="000D13A4" w:rsidRDefault="000D13A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41" w:rsidRDefault="00C75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41" w:rsidRDefault="00C75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7141" w:rsidRDefault="00C75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13A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714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5004"/>
    <w:rsid w:val="00C84209"/>
    <w:rsid w:val="00C952FA"/>
    <w:rsid w:val="00CA1FD5"/>
    <w:rsid w:val="00CB56F4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Xf7WleANS+Iks7SPXnYtl+gSX7WMqpu2qAY/BZ0Y+Uo=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XxudKU8mJOqTfm0OVcYLQhKnpD3Sm6nySuCFqsXFg28=</DigestValue>
    </Reference>
  </SignedInfo>
  <SignatureValue>2bNQVv0CtwqDvCp6e37L7BqvYJ3fQ910ZFZLLvEQibpOialZv0qX4oHWzgIpVxmC
Ae7hAdFFoxua/C8y2ZFf6g==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LfYsOAdcU6ha/GgfZoMVjcQnVu4=</DigestValue>
      </Reference>
      <Reference URI="/word/endnotes.xml?ContentType=application/vnd.openxmlformats-officedocument.wordprocessingml.endnotes+xml">
        <DigestMethod Algorithm="http://www.w3.org/2000/09/xmldsig#sha1"/>
        <DigestValue>HbNpibUZ8FHojiyEwpED22udszE=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Hu7Oyitm9AxQfx/exCB8L7IR7oY=</DigestValue>
      </Reference>
      <Reference URI="/word/footer2.xml?ContentType=application/vnd.openxmlformats-officedocument.wordprocessingml.footer+xml">
        <DigestMethod Algorithm="http://www.w3.org/2000/09/xmldsig#sha1"/>
        <DigestValue>Hu7Oyitm9AxQfx/exCB8L7IR7oY=</DigestValue>
      </Reference>
      <Reference URI="/word/footer3.xml?ContentType=application/vnd.openxmlformats-officedocument.wordprocessingml.footer+xml">
        <DigestMethod Algorithm="http://www.w3.org/2000/09/xmldsig#sha1"/>
        <DigestValue>Hu7Oyitm9AxQfx/exCB8L7IR7oY=</DigestValue>
      </Reference>
      <Reference URI="/word/footnotes.xml?ContentType=application/vnd.openxmlformats-officedocument.wordprocessingml.footnotes+xml">
        <DigestMethod Algorithm="http://www.w3.org/2000/09/xmldsig#sha1"/>
        <DigestValue>fGfq9PErP7MzezfmhFTAO3qvc+4=</DigestValue>
      </Reference>
      <Reference URI="/word/header1.xml?ContentType=application/vnd.openxmlformats-officedocument.wordprocessingml.header+xml">
        <DigestMethod Algorithm="http://www.w3.org/2000/09/xmldsig#sha1"/>
        <DigestValue>WLyyHUWltcjSL7S8g/45piNv4qM=</DigestValue>
      </Reference>
      <Reference URI="/word/header2.xml?ContentType=application/vnd.openxmlformats-officedocument.wordprocessingml.header+xml">
        <DigestMethod Algorithm="http://www.w3.org/2000/09/xmldsig#sha1"/>
        <DigestValue>UTJVbM2BJkMXFDTnlbM5K+/iuww=</DigestValue>
      </Reference>
      <Reference URI="/word/header3.xml?ContentType=application/vnd.openxmlformats-officedocument.wordprocessingml.header+xml">
        <DigestMethod Algorithm="http://www.w3.org/2000/09/xmldsig#sha1"/>
        <DigestValue>t/3uYKVqkjsNW+Up60hiFa4o0Zk=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JuV/DSo5z6ID1qm4MpbcuiUibEE=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2018-11-02T12:16:11Z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2018-11-02T12:16:11Z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0F746-DE03-416B-BB32-A7EB735F4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2018-11-02T12:16:00Z</dcterms:modified>
</cp:coreProperties>
</file>