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B20" w:rsidRPr="00092B20" w:rsidRDefault="00092B20" w:rsidP="00092B20">
      <w:pPr>
        <w:pStyle w:val="ae"/>
        <w:ind w:left="2832" w:firstLine="708"/>
        <w:rPr>
          <w:sz w:val="18"/>
          <w:szCs w:val="18"/>
        </w:rPr>
      </w:pPr>
      <w:r w:rsidRPr="00092B20">
        <w:rPr>
          <w:sz w:val="18"/>
          <w:szCs w:val="18"/>
        </w:rPr>
        <w:t>ДОГОВОР (</w:t>
      </w:r>
      <w:r w:rsidR="002D3483">
        <w:rPr>
          <w:sz w:val="18"/>
          <w:szCs w:val="18"/>
        </w:rPr>
        <w:t>проект</w:t>
      </w:r>
      <w:r w:rsidRPr="00092B20">
        <w:rPr>
          <w:sz w:val="18"/>
          <w:szCs w:val="18"/>
        </w:rPr>
        <w:t>) купли-продажи</w:t>
      </w:r>
    </w:p>
    <w:p w:rsidR="00092B20" w:rsidRPr="00092B20" w:rsidRDefault="00092B20" w:rsidP="00092B20">
      <w:pPr>
        <w:pStyle w:val="ae"/>
        <w:ind w:firstLine="708"/>
        <w:rPr>
          <w:sz w:val="18"/>
          <w:szCs w:val="18"/>
        </w:rPr>
      </w:pPr>
      <w:r w:rsidRPr="00092B20">
        <w:rPr>
          <w:sz w:val="18"/>
          <w:szCs w:val="18"/>
        </w:rPr>
        <w:t>г. Благовещенск                                                                                                       «___» ___ 2011 г.</w:t>
      </w:r>
    </w:p>
    <w:p w:rsidR="00092B20" w:rsidRPr="00092B20" w:rsidRDefault="00092B20" w:rsidP="00092B20">
      <w:pPr>
        <w:pStyle w:val="ae"/>
        <w:rPr>
          <w:sz w:val="18"/>
          <w:szCs w:val="18"/>
        </w:rPr>
      </w:pPr>
      <w:r w:rsidRPr="00092B20">
        <w:rPr>
          <w:sz w:val="18"/>
          <w:szCs w:val="18"/>
        </w:rPr>
        <w:t xml:space="preserve"> 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 xml:space="preserve">          МУП «ФАКЕЛ», в лице конкурсного управляющего </w:t>
      </w:r>
      <w:proofErr w:type="spellStart"/>
      <w:r w:rsidRPr="00092B20">
        <w:rPr>
          <w:sz w:val="18"/>
          <w:szCs w:val="18"/>
        </w:rPr>
        <w:t>Коростиенко</w:t>
      </w:r>
      <w:proofErr w:type="spellEnd"/>
      <w:r w:rsidRPr="00092B20">
        <w:rPr>
          <w:sz w:val="18"/>
          <w:szCs w:val="18"/>
        </w:rPr>
        <w:t xml:space="preserve"> Лидии Михайловны, действующего на основании Решения Арбитражного суда Еврейской автономной области по делу </w:t>
      </w:r>
      <w:r w:rsidRPr="00092B20">
        <w:rPr>
          <w:rFonts w:ascii="Tahoma" w:hAnsi="Tahoma" w:cs="Tahoma"/>
          <w:sz w:val="18"/>
          <w:szCs w:val="18"/>
        </w:rPr>
        <w:t xml:space="preserve">А16-1038/2009-3 </w:t>
      </w:r>
      <w:r w:rsidRPr="002D3483">
        <w:rPr>
          <w:sz w:val="18"/>
          <w:szCs w:val="18"/>
        </w:rPr>
        <w:t>от</w:t>
      </w:r>
      <w:r w:rsidRPr="00092B20">
        <w:rPr>
          <w:color w:val="C0504D"/>
          <w:sz w:val="18"/>
          <w:szCs w:val="18"/>
        </w:rPr>
        <w:t xml:space="preserve"> </w:t>
      </w:r>
      <w:r w:rsidRPr="00092B20">
        <w:rPr>
          <w:rFonts w:ascii="Tahoma" w:hAnsi="Tahoma" w:cs="Tahoma"/>
          <w:sz w:val="18"/>
          <w:szCs w:val="18"/>
        </w:rPr>
        <w:t>10.02.2011г</w:t>
      </w:r>
      <w:r w:rsidRPr="002D3483">
        <w:rPr>
          <w:rFonts w:ascii="Tahoma" w:hAnsi="Tahoma" w:cs="Tahoma"/>
          <w:sz w:val="18"/>
          <w:szCs w:val="18"/>
        </w:rPr>
        <w:t>.</w:t>
      </w:r>
      <w:r w:rsidRPr="002D3483">
        <w:rPr>
          <w:sz w:val="18"/>
          <w:szCs w:val="18"/>
        </w:rPr>
        <w:t xml:space="preserve">, </w:t>
      </w:r>
      <w:r w:rsidRPr="00092B20">
        <w:rPr>
          <w:bCs/>
          <w:sz w:val="18"/>
          <w:szCs w:val="18"/>
        </w:rPr>
        <w:t xml:space="preserve">-  далее «Продавец» </w:t>
      </w:r>
      <w:r w:rsidRPr="00092B20">
        <w:rPr>
          <w:sz w:val="18"/>
          <w:szCs w:val="18"/>
        </w:rPr>
        <w:t>и   ___________________________</w:t>
      </w:r>
      <w:r w:rsidRPr="00092B20">
        <w:rPr>
          <w:bCs/>
          <w:sz w:val="18"/>
          <w:szCs w:val="18"/>
        </w:rPr>
        <w:t xml:space="preserve">, </w:t>
      </w:r>
      <w:r w:rsidRPr="00092B20">
        <w:rPr>
          <w:sz w:val="18"/>
          <w:szCs w:val="18"/>
        </w:rPr>
        <w:t>именуем</w:t>
      </w:r>
      <w:proofErr w:type="gramStart"/>
      <w:r w:rsidRPr="00092B20">
        <w:rPr>
          <w:sz w:val="18"/>
          <w:szCs w:val="18"/>
        </w:rPr>
        <w:t xml:space="preserve"> ( )  </w:t>
      </w:r>
      <w:proofErr w:type="gramEnd"/>
      <w:r w:rsidRPr="00092B20">
        <w:rPr>
          <w:sz w:val="18"/>
          <w:szCs w:val="18"/>
        </w:rPr>
        <w:t>в  дальнейшем «Покупатель»,  с другой стороны, на основании протокола об итогах аукциона __________________,  подписали настоящий Договор о нижеследующем: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092B20" w:rsidRPr="00092B20" w:rsidRDefault="00092B20" w:rsidP="00092B20">
      <w:pPr>
        <w:pStyle w:val="ae"/>
        <w:jc w:val="center"/>
        <w:rPr>
          <w:sz w:val="18"/>
          <w:szCs w:val="18"/>
        </w:rPr>
      </w:pPr>
      <w:r w:rsidRPr="00092B20">
        <w:rPr>
          <w:sz w:val="18"/>
          <w:szCs w:val="18"/>
        </w:rPr>
        <w:t>1. Предмет Договора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1.1. Продавец _________, передает в собственность Покупателю, а Покупатель обязуется принять и оплатить следующее имущество: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Лот</w:t>
      </w:r>
      <w:r w:rsidR="002D3483">
        <w:rPr>
          <w:sz w:val="18"/>
          <w:szCs w:val="18"/>
        </w:rPr>
        <w:t xml:space="preserve"> </w:t>
      </w:r>
      <w:r w:rsidRPr="00092B20">
        <w:rPr>
          <w:sz w:val="18"/>
          <w:szCs w:val="18"/>
        </w:rPr>
        <w:t>№    ______________________________________________________________  (далее – «Имущество»).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1.2. Имущество продается на основании:__________________________________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092B20" w:rsidRPr="00092B20" w:rsidRDefault="00092B20" w:rsidP="00092B20">
      <w:pPr>
        <w:pStyle w:val="ae"/>
        <w:jc w:val="center"/>
        <w:rPr>
          <w:sz w:val="18"/>
          <w:szCs w:val="18"/>
        </w:rPr>
      </w:pPr>
      <w:r w:rsidRPr="00092B20">
        <w:rPr>
          <w:sz w:val="18"/>
          <w:szCs w:val="18"/>
          <w:lang w:val="en-US"/>
        </w:rPr>
        <w:t>II</w:t>
      </w:r>
      <w:r w:rsidRPr="00092B20">
        <w:rPr>
          <w:sz w:val="18"/>
          <w:szCs w:val="18"/>
        </w:rPr>
        <w:t>. Стоимость Имущества и порядок его оплаты.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2.1.  Общая стоимость Имущества составляет ______________ рублей;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2.2.Оплата производится в течение 30 календарных дней со дня подписания настоящего договора, путем перечисления указанной в п. 2.1 настоящего договора суммы денежных средств на расчетный счет: «МУП ФАКЕЛ»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092B20">
        <w:rPr>
          <w:sz w:val="18"/>
          <w:szCs w:val="18"/>
        </w:rPr>
        <w:t>дств в п</w:t>
      </w:r>
      <w:proofErr w:type="gramEnd"/>
      <w:r w:rsidRPr="00092B20">
        <w:rPr>
          <w:sz w:val="18"/>
          <w:szCs w:val="18"/>
        </w:rPr>
        <w:t>орядке, сумме и сроки, указанные в п.п. 2.1., 2.2.  настоящего Договора.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2.4. Факт оплаты Имущества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092B20">
        <w:rPr>
          <w:sz w:val="18"/>
          <w:szCs w:val="18"/>
        </w:rPr>
        <w:t>дств в сч</w:t>
      </w:r>
      <w:proofErr w:type="gramEnd"/>
      <w:r w:rsidRPr="00092B20">
        <w:rPr>
          <w:sz w:val="18"/>
          <w:szCs w:val="18"/>
        </w:rPr>
        <w:t>ет оплаты Имущества.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092B20" w:rsidRPr="00092B20" w:rsidRDefault="00092B20" w:rsidP="00092B20">
      <w:pPr>
        <w:pStyle w:val="ae"/>
        <w:jc w:val="center"/>
        <w:rPr>
          <w:sz w:val="18"/>
          <w:szCs w:val="18"/>
        </w:rPr>
      </w:pPr>
      <w:r w:rsidRPr="00092B20">
        <w:rPr>
          <w:sz w:val="18"/>
          <w:szCs w:val="18"/>
          <w:lang w:val="en-US"/>
        </w:rPr>
        <w:t>III</w:t>
      </w:r>
      <w:r w:rsidRPr="00092B20">
        <w:rPr>
          <w:sz w:val="18"/>
          <w:szCs w:val="18"/>
        </w:rPr>
        <w:t>. Передача Имущества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 xml:space="preserve">3.1. Имущество передается по месту его нахождения: </w:t>
      </w:r>
      <w:proofErr w:type="gramStart"/>
      <w:r w:rsidRPr="00092B20">
        <w:rPr>
          <w:sz w:val="18"/>
          <w:szCs w:val="18"/>
        </w:rPr>
        <w:t>Еврейская</w:t>
      </w:r>
      <w:proofErr w:type="gramEnd"/>
      <w:r w:rsidRPr="00092B20">
        <w:rPr>
          <w:sz w:val="18"/>
          <w:szCs w:val="18"/>
        </w:rPr>
        <w:t xml:space="preserve"> </w:t>
      </w:r>
      <w:proofErr w:type="spellStart"/>
      <w:r w:rsidRPr="00092B20">
        <w:rPr>
          <w:sz w:val="18"/>
          <w:szCs w:val="18"/>
        </w:rPr>
        <w:t>Аобл</w:t>
      </w:r>
      <w:proofErr w:type="spellEnd"/>
      <w:r w:rsidRPr="00092B20">
        <w:rPr>
          <w:sz w:val="18"/>
          <w:szCs w:val="18"/>
        </w:rPr>
        <w:t xml:space="preserve">., Октябрьский р-н, с. </w:t>
      </w:r>
      <w:proofErr w:type="spellStart"/>
      <w:r w:rsidRPr="00092B20">
        <w:rPr>
          <w:sz w:val="18"/>
          <w:szCs w:val="18"/>
        </w:rPr>
        <w:t>Амурзет</w:t>
      </w:r>
      <w:proofErr w:type="spellEnd"/>
      <w:r w:rsidRPr="00092B20">
        <w:rPr>
          <w:sz w:val="18"/>
          <w:szCs w:val="18"/>
        </w:rPr>
        <w:t xml:space="preserve">. 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3.3. Передача Имущества должна быть осуществлена в течение 3 (Трех) рабочих дней со дня его оплаты.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 xml:space="preserve">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представленным,  в распоряжение Покупателя, если в предусмотренный настоящим пунктом срок, Имущество готово к передаче в месте его нахождения и Покупатель осведомлен о готовности Имущества к передаче. 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 xml:space="preserve">3.4. Принятое Покупателем Имущество возврату не подлежит. Организатор торгов и Продавец  не несут ответственности за качество проданного Имущества. 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092B20" w:rsidRPr="00092B20" w:rsidRDefault="00092B20" w:rsidP="00092B20">
      <w:pPr>
        <w:pStyle w:val="ae"/>
        <w:jc w:val="center"/>
        <w:rPr>
          <w:sz w:val="18"/>
          <w:szCs w:val="18"/>
        </w:rPr>
      </w:pPr>
      <w:r w:rsidRPr="00092B20">
        <w:rPr>
          <w:sz w:val="18"/>
          <w:szCs w:val="18"/>
          <w:lang w:val="en-US"/>
        </w:rPr>
        <w:t>IV</w:t>
      </w:r>
      <w:r w:rsidRPr="00092B20">
        <w:rPr>
          <w:sz w:val="18"/>
          <w:szCs w:val="18"/>
        </w:rPr>
        <w:t>. Переход права собственности на Имущество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4.1.  Переход права собственности на указанное в п. 1.1 настоящего договора имущество происходит после полной оплаты.</w:t>
      </w:r>
    </w:p>
    <w:p w:rsidR="00092B20" w:rsidRPr="00092B20" w:rsidRDefault="00092B20" w:rsidP="00092B20">
      <w:pPr>
        <w:pStyle w:val="ae"/>
        <w:jc w:val="center"/>
        <w:rPr>
          <w:sz w:val="18"/>
          <w:szCs w:val="18"/>
        </w:rPr>
      </w:pPr>
      <w:r w:rsidRPr="00092B20">
        <w:rPr>
          <w:sz w:val="18"/>
          <w:szCs w:val="18"/>
          <w:lang w:val="en-US"/>
        </w:rPr>
        <w:t>V</w:t>
      </w:r>
      <w:r w:rsidRPr="00092B20">
        <w:rPr>
          <w:sz w:val="18"/>
          <w:szCs w:val="18"/>
        </w:rPr>
        <w:t>. Ответственность сторон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5.1. За невыполнение или ненадлежащее выполнение обязательств по настоящему Договору  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5.2. Стороны договорились, что не поступление денежных сре</w:t>
      </w:r>
      <w:proofErr w:type="gramStart"/>
      <w:r w:rsidRPr="00092B20">
        <w:rPr>
          <w:sz w:val="18"/>
          <w:szCs w:val="18"/>
        </w:rPr>
        <w:t>дств в сч</w:t>
      </w:r>
      <w:proofErr w:type="gramEnd"/>
      <w:r w:rsidRPr="00092B20">
        <w:rPr>
          <w:sz w:val="18"/>
          <w:szCs w:val="18"/>
        </w:rPr>
        <w:t xml:space="preserve">ет оплаты Имущества в сумме и в сроки, указанные в п.п. 2.1., 2.2. настоящего Договора считается отказом Покупателя от исполнения обязательств по оплате Имущества.  В этом случае Продавец  вправе отказаться от исполнения своих обязательств по настоящему Договору, письменно уведомив Покупателя о расторжении настоящего Договора. 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Настоящий Договор считается расторгнутым с момента направления Продавцом 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5.3. В случае уклонения Покупателя от фактического принятия Имущества в установленный настоящим Договором срок он уплачивает Продавцу пеню в размере 3% от общей стоимости Имущества за каждый день просрочки, но не более 50% от этой стоимости.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5.4. В случае если Покупатель отказывается от принятия Имущества, то настоящий Договор считается расторгнутым с момента уведомления Покупателем Продавца  об отказе в получении Имущества, при этом Покупатель выплачивает Продавцу штраф в размере внесенного задатка.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В предусмотренном настоящим пунктом случае Покупателю возвращаются перечисленные им в счет оплаты Имущества денежные средства 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5.5. В случае уклонения Продавца  от фактической передачи Имущества в установленный настоящим Договором срок он уплачивает Победителю торгов пеню (штраф) в размере 3% от общей стоимости Имущества за каждый день просрочки, но не более 50% от этой стоимости.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092B20" w:rsidRPr="00092B20" w:rsidRDefault="00092B20" w:rsidP="00092B20">
      <w:pPr>
        <w:pStyle w:val="ae"/>
        <w:jc w:val="center"/>
        <w:rPr>
          <w:sz w:val="18"/>
          <w:szCs w:val="18"/>
        </w:rPr>
      </w:pPr>
      <w:r w:rsidRPr="00092B20">
        <w:rPr>
          <w:sz w:val="18"/>
          <w:szCs w:val="18"/>
          <w:lang w:val="en-US"/>
        </w:rPr>
        <w:t>VI</w:t>
      </w:r>
      <w:r w:rsidRPr="00092B20">
        <w:rPr>
          <w:sz w:val="18"/>
          <w:szCs w:val="18"/>
        </w:rPr>
        <w:t>. Прочие условия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6.1. Настоящий Договор вступает в силу с момента его подписания и прекращает свое действие: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при надлежащем исполнении Сторонами своих обязательств;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при расторжении в предусмотренных федеральным законодательством и настоящим Договором случаях;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 xml:space="preserve">при возникновении оснований, предусмотренных законодательством Российской Федерации. 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6.3. Все уведомления и сообщения должны направляться в письменной форме.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При не урегулировании в процессе переговоров спорных вопросов, споры разрешаются в суде в порядке, установленном федеральным законодательством.</w:t>
      </w:r>
    </w:p>
    <w:p w:rsidR="00092B20" w:rsidRPr="00092B20" w:rsidRDefault="00092B20" w:rsidP="00092B20">
      <w:pPr>
        <w:pStyle w:val="ae"/>
        <w:jc w:val="center"/>
        <w:rPr>
          <w:sz w:val="18"/>
          <w:szCs w:val="18"/>
        </w:rPr>
      </w:pPr>
      <w:r w:rsidRPr="00092B20">
        <w:rPr>
          <w:sz w:val="18"/>
          <w:szCs w:val="18"/>
        </w:rPr>
        <w:t>VII. Заключительные положения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>7.1. Настоящий Договор составлен в двух экземплярах, имеющих одинаковую юридическую  силу.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 xml:space="preserve">7.2. К настоящему Договору прилагаются: 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 xml:space="preserve">      1. Акт приема – передачи имущества.</w:t>
      </w: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  <w:r w:rsidRPr="00092B20">
        <w:rPr>
          <w:sz w:val="18"/>
          <w:szCs w:val="18"/>
        </w:rPr>
        <w:tab/>
        <w:t>8. Место нахождения и банковские реквизиты Сторон</w:t>
      </w:r>
    </w:p>
    <w:tbl>
      <w:tblPr>
        <w:tblW w:w="10312" w:type="dxa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4"/>
        <w:gridCol w:w="5148"/>
      </w:tblGrid>
      <w:tr w:rsidR="00092B20" w:rsidRPr="00092B20" w:rsidTr="007A3223">
        <w:tc>
          <w:tcPr>
            <w:tcW w:w="5164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  <w:r w:rsidRPr="00092B20">
              <w:rPr>
                <w:sz w:val="18"/>
                <w:szCs w:val="18"/>
              </w:rPr>
              <w:t>Продавец</w:t>
            </w:r>
          </w:p>
        </w:tc>
        <w:tc>
          <w:tcPr>
            <w:tcW w:w="5148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  <w:r w:rsidRPr="00092B20">
              <w:rPr>
                <w:sz w:val="18"/>
                <w:szCs w:val="18"/>
              </w:rPr>
              <w:t>Покупатель</w:t>
            </w:r>
          </w:p>
        </w:tc>
      </w:tr>
      <w:tr w:rsidR="00092B20" w:rsidRPr="00092B20" w:rsidTr="007A3223">
        <w:tc>
          <w:tcPr>
            <w:tcW w:w="5164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</w:p>
        </w:tc>
        <w:tc>
          <w:tcPr>
            <w:tcW w:w="5148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</w:p>
        </w:tc>
      </w:tr>
      <w:tr w:rsidR="00092B20" w:rsidRPr="00092B20" w:rsidTr="007A3223">
        <w:tc>
          <w:tcPr>
            <w:tcW w:w="5164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</w:p>
        </w:tc>
        <w:tc>
          <w:tcPr>
            <w:tcW w:w="5148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</w:p>
        </w:tc>
      </w:tr>
      <w:tr w:rsidR="00092B20" w:rsidRPr="00092B20" w:rsidTr="007A3223">
        <w:tc>
          <w:tcPr>
            <w:tcW w:w="5164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</w:p>
        </w:tc>
        <w:tc>
          <w:tcPr>
            <w:tcW w:w="5148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</w:p>
        </w:tc>
      </w:tr>
      <w:tr w:rsidR="00092B20" w:rsidRPr="00092B20" w:rsidTr="007A3223">
        <w:tc>
          <w:tcPr>
            <w:tcW w:w="5164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</w:p>
        </w:tc>
        <w:tc>
          <w:tcPr>
            <w:tcW w:w="5148" w:type="dxa"/>
          </w:tcPr>
          <w:p w:rsidR="00092B20" w:rsidRPr="00092B20" w:rsidRDefault="00092B20" w:rsidP="00092B20">
            <w:pPr>
              <w:pStyle w:val="ae"/>
              <w:jc w:val="both"/>
              <w:rPr>
                <w:sz w:val="18"/>
                <w:szCs w:val="18"/>
              </w:rPr>
            </w:pPr>
          </w:p>
        </w:tc>
      </w:tr>
    </w:tbl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092B20" w:rsidRPr="00092B20" w:rsidRDefault="00092B20" w:rsidP="00092B20">
      <w:pPr>
        <w:pStyle w:val="ae"/>
        <w:jc w:val="both"/>
        <w:rPr>
          <w:sz w:val="18"/>
          <w:szCs w:val="18"/>
        </w:rPr>
      </w:pPr>
    </w:p>
    <w:p w:rsidR="002A708D" w:rsidRPr="00092B20" w:rsidRDefault="002A708D" w:rsidP="00092B20">
      <w:pPr>
        <w:pStyle w:val="2"/>
        <w:jc w:val="both"/>
        <w:rPr>
          <w:sz w:val="18"/>
          <w:szCs w:val="18"/>
        </w:rPr>
      </w:pPr>
    </w:p>
    <w:sectPr w:rsidR="002A708D" w:rsidRPr="00092B20" w:rsidSect="00092B20">
      <w:headerReference w:type="even" r:id="rId7"/>
      <w:headerReference w:type="default" r:id="rId8"/>
      <w:footerReference w:type="even" r:id="rId9"/>
      <w:footerReference w:type="default" r:id="rId10"/>
      <w:pgSz w:w="11909" w:h="16834"/>
      <w:pgMar w:top="1418" w:right="851" w:bottom="1418" w:left="1985" w:header="720" w:footer="720" w:gutter="0"/>
      <w:cols w:space="708"/>
      <w:noEndnote/>
      <w:docGrid w:linePitch="339" w:charSpace="288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E5D" w:rsidRDefault="00013E5D" w:rsidP="00013E5D">
      <w:pPr>
        <w:spacing w:after="0" w:line="240" w:lineRule="auto"/>
      </w:pPr>
      <w:r>
        <w:separator/>
      </w:r>
    </w:p>
  </w:endnote>
  <w:endnote w:type="continuationSeparator" w:id="1">
    <w:p w:rsidR="00013E5D" w:rsidRDefault="00013E5D" w:rsidP="00013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17" w:rsidRDefault="00013E5D" w:rsidP="00A8037E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A708D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6617" w:rsidRDefault="002D3483" w:rsidP="00454C2F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17" w:rsidRDefault="00013E5D" w:rsidP="00A8037E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A708D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D3483">
      <w:rPr>
        <w:rStyle w:val="ab"/>
        <w:noProof/>
      </w:rPr>
      <w:t>1</w:t>
    </w:r>
    <w:r>
      <w:rPr>
        <w:rStyle w:val="ab"/>
      </w:rPr>
      <w:fldChar w:fldCharType="end"/>
    </w:r>
  </w:p>
  <w:p w:rsidR="00776617" w:rsidRDefault="002D3483" w:rsidP="00454C2F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E5D" w:rsidRDefault="00013E5D" w:rsidP="00013E5D">
      <w:pPr>
        <w:spacing w:after="0" w:line="240" w:lineRule="auto"/>
      </w:pPr>
      <w:r>
        <w:separator/>
      </w:r>
    </w:p>
  </w:footnote>
  <w:footnote w:type="continuationSeparator" w:id="1">
    <w:p w:rsidR="00013E5D" w:rsidRDefault="00013E5D" w:rsidP="00013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17" w:rsidRDefault="00013E5D" w:rsidP="00284DAC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A708D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6617" w:rsidRDefault="002D3483" w:rsidP="00284DAC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17" w:rsidRDefault="00013E5D" w:rsidP="00284DAC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A708D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D3483">
      <w:rPr>
        <w:rStyle w:val="ab"/>
        <w:noProof/>
      </w:rPr>
      <w:t>1</w:t>
    </w:r>
    <w:r>
      <w:rPr>
        <w:rStyle w:val="ab"/>
      </w:rPr>
      <w:fldChar w:fldCharType="end"/>
    </w:r>
  </w:p>
  <w:p w:rsidR="00776617" w:rsidRDefault="002D3483" w:rsidP="00284DAC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D36114"/>
    <w:multiLevelType w:val="hybridMultilevel"/>
    <w:tmpl w:val="E83AA610"/>
    <w:lvl w:ilvl="0" w:tplc="76DAF13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92B20"/>
    <w:rsid w:val="00013E5D"/>
    <w:rsid w:val="00092B20"/>
    <w:rsid w:val="002A708D"/>
    <w:rsid w:val="002D3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E5D"/>
  </w:style>
  <w:style w:type="paragraph" w:styleId="1">
    <w:name w:val="heading 1"/>
    <w:basedOn w:val="a"/>
    <w:next w:val="a"/>
    <w:link w:val="10"/>
    <w:uiPriority w:val="9"/>
    <w:qFormat/>
    <w:rsid w:val="00092B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92B2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92B20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Title"/>
    <w:basedOn w:val="a"/>
    <w:link w:val="a4"/>
    <w:qFormat/>
    <w:rsid w:val="00092B2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92B20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Body Text"/>
    <w:basedOn w:val="a"/>
    <w:link w:val="a6"/>
    <w:rsid w:val="00092B2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092B20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 Indent"/>
    <w:basedOn w:val="a"/>
    <w:link w:val="a8"/>
    <w:rsid w:val="00092B20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92B20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Indent 2"/>
    <w:basedOn w:val="a"/>
    <w:link w:val="22"/>
    <w:rsid w:val="00092B20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rsid w:val="00092B20"/>
    <w:rPr>
      <w:rFonts w:ascii="Times New Roman" w:eastAsia="Times New Roman" w:hAnsi="Times New Roman" w:cs="Times New Roman"/>
      <w:sz w:val="24"/>
      <w:szCs w:val="20"/>
    </w:rPr>
  </w:style>
  <w:style w:type="paragraph" w:styleId="23">
    <w:name w:val="Body Text 2"/>
    <w:basedOn w:val="a"/>
    <w:link w:val="24"/>
    <w:rsid w:val="00092B2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4">
    <w:name w:val="Основной текст 2 Знак"/>
    <w:basedOn w:val="a0"/>
    <w:link w:val="23"/>
    <w:rsid w:val="00092B20"/>
    <w:rPr>
      <w:rFonts w:ascii="Times New Roman" w:eastAsia="Times New Roman" w:hAnsi="Times New Roman" w:cs="Times New Roman"/>
      <w:sz w:val="24"/>
      <w:szCs w:val="20"/>
    </w:rPr>
  </w:style>
  <w:style w:type="paragraph" w:styleId="a9">
    <w:name w:val="footer"/>
    <w:basedOn w:val="a"/>
    <w:link w:val="aa"/>
    <w:rsid w:val="00092B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0"/>
    <w:link w:val="a9"/>
    <w:rsid w:val="00092B20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page number"/>
    <w:basedOn w:val="a0"/>
    <w:rsid w:val="00092B20"/>
  </w:style>
  <w:style w:type="paragraph" w:styleId="ac">
    <w:name w:val="header"/>
    <w:basedOn w:val="a"/>
    <w:link w:val="ad"/>
    <w:rsid w:val="00092B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092B20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92B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No Spacing"/>
    <w:uiPriority w:val="1"/>
    <w:qFormat/>
    <w:rsid w:val="00092B2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DqKs2RaaxL5aggwJOQ+ULIz8kBg8+ER/EnA1l8VCpvw=</DigestValue>
    </Reference>
    <Reference URI="#idOfficeObject" Type="http://www.w3.org/2000/09/xmldsig#Object">
      <DigestMethod Algorithm="http://www.w3.org/2001/04/xmldsig-more#gostr3411"/>
      <DigestValue>mSObuO7tLk6GUB7JA4oL3aMirT3n7RJEupHqih8hka0=</DigestValue>
    </Reference>
  </SignedInfo>
  <SignatureValue>
    f0tZiDPEfblLfdtL/NKnyCTPav8ynwfaMj1hTbt0x7fW6aEH2ZSUT4Q7D2RCyh2/Rs9OA3Tt
    PQYGnFimOiEaZQ==
  </SignatureValue>
  <KeyInfo>
    <KeyValue>
      <RSAKeyValue>
        <Modulus>
            BRzrBQMVmK9ZWx7M5YlrAHo7RlQUwFDUUolj9vr4MGHoQGoLJbmT1cgTBdSqEpRjAR4CAgOF
            KgcGACQCAgOFKg==
          </Modulus>
        <Exponent>BwYSMA==</Exponent>
      </RSAKeyValue>
    </KeyValue>
    <X509Data>
      <X509Certificate>
          MIIFQzCCBPCgAwIBAgIKGNVSpwAAAAbxdDAKBgYqhQMCAgMFADCBxDEjMCEGCSqGSIb3DQEJ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MRIwEAYDVQQDEwlURU5TT1JDQTEwHhcNMTEwMzAyMDc0MTI5WhcNMTIwMzAyMDc1MTI5WjCC
          AYQxCzAJBgNVBAYTAlJVMRgwFgYIKoUDA4EDAQETCjI4MDEwNzA2NjAxPjA8BgkqhkiG9w0B
          CQITL0lOTj0yODAxMDcwNjYwL0tQUD0yODAxMDEwMDEvT0dSTj0xMDIyODAwNTM1NjU4MUMw
          QQYDVQQDHjoEIQRCBDUEOwRMBDwEMARFBD4EMgQwACAEHQQ4BD0EMAAgBBIEOwQwBDQEOAQ8
          BDgEQAQ+BDIEPQQwMTEwLwYDVQQMHigEEwQ1BD0ENQRABDAEOwRMBD0ESwQ5ACAENAQ4BEAE
          NQQ6BEIEPgRAMSEwHwYDVQQKHhgEHgQeBB4AIAAnBBwEOARBBEEEOARPACcxCjAIBgNVBAsT
          ATAxIDAeBgkqhkiG9w0BCQEWEW1pczIwMDg2NUBtYWlsLnJ1MSEwHwYDVQQHHhgEEQQ7BDAE
          MwQ+BDIENQRJBDUEPQRBBDoxLzAtBgNVBAgeJgAyADgAIAQQBDwEQwRABEEEOgQwBE8AIAQ+
          BDEEOwQwBEEEQgRMMGMwHAYGKoUDAgITMBIGByqFAwICJAAGByqFAwICHgEDQwAEQGOUEqrU
          BRPI1ZO5JQtqQOhhMPj69mOJUtRQwBRURjt6AGuJ5cweW1mvmBUDBescBVWWkCeg0IJbJf7A
          9QayZ0qjggH7MIIB9zAOBgNVHQ8BAf8EBAMCBPAwGQYJKoZIhvcNAQkPBAwwCjAIBgYqhQMC
          AhUwHQYDVR0OBBYEFIEK1+ppPLUGcfvVR2oBXQhlucTlMGgGA1UdJQRhMF8GCCsGAQUFBwMC
          BggrBgEFBQcDBAYHKoUDAgIiBgYHKoUDBgMBAQYIKoUDBgMBAwEGCCqFAwYDAQQBBggqhQMG
          AwEEAgYIKoUDBgMBBAMGBSqFAwYDBggqhQMGAwECATAfBgNVHSMEGDAWgBS6c9kyW8luUvJT
          1TnMGMvWHp1hkDCBoQYDVR0fBIGZMIGWMIGToIGQoIGNhklodHRwOi8vdGF4Mi50ZW5zb3Iu
          cnUvUkEvQ0RQL0JBNzNEOTMyNUJDOTZFNTJGMjUzRDUzOUNDMThDQkQ2MUU5RDYxOTAuY3Js
          hkBodHRwOi8vdGVuc29yLnJ1L0NBL0JBNzNEOTMyNUJDOTZFNTJGMjUzRDUzOUNDMThDQkQ2
          MUU5RDYxOTAuY3JsMHwGCCsGAQUFBwEBBHAwbjA9BggrBgEFBQcwAoYxaHR0cDovL3RheDIu
          dGVuc29yLnJ1L1JBL2NlcnRlbnJvbGwvVEVOU09SQ0ExLmNydDAtBggrBgEFBQcwAoYhaHR0
          cDovL3RlbnNvci5ydS9DQS9URU5TT1JDQTEuY3J0MAoGBiqFAwICAwUAA0EA420oA+ftov2I
          XN+xz/boQfBH/HqpITLaDicKpQLNNB2agUdQs5w/HA/i4Xt3QVN5UA2FYb6ToBpQqcXfPskx
          Kw==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PWx6CcVq17APxmZojoydva8cOsE=</DigestValue>
      </Reference>
      <Reference URI="/word/document.xml?ContentType=application/vnd.openxmlformats-officedocument.wordprocessingml.document.main+xml">
        <DigestMethod Algorithm="http://www.w3.org/2000/09/xmldsig#sha1"/>
        <DigestValue>bX9YVwBBb0IRnKQ69p0bUlvpUWs=</DigestValue>
      </Reference>
      <Reference URI="/word/endnotes.xml?ContentType=application/vnd.openxmlformats-officedocument.wordprocessingml.endnotes+xml">
        <DigestMethod Algorithm="http://www.w3.org/2000/09/xmldsig#sha1"/>
        <DigestValue>LMa4EEsjYrdLhs+OIyWOqM/PSdA=</DigestValue>
      </Reference>
      <Reference URI="/word/fontTable.xml?ContentType=application/vnd.openxmlformats-officedocument.wordprocessingml.fontTable+xml">
        <DigestMethod Algorithm="http://www.w3.org/2000/09/xmldsig#sha1"/>
        <DigestValue>01Q9/TTZ/H3yx4n6UbJ0osCk3NY=</DigestValue>
      </Reference>
      <Reference URI="/word/footer1.xml?ContentType=application/vnd.openxmlformats-officedocument.wordprocessingml.footer+xml">
        <DigestMethod Algorithm="http://www.w3.org/2000/09/xmldsig#sha1"/>
        <DigestValue>Ro1z948sSPshAV3A3mAc46zDDXI=</DigestValue>
      </Reference>
      <Reference URI="/word/footer2.xml?ContentType=application/vnd.openxmlformats-officedocument.wordprocessingml.footer+xml">
        <DigestMethod Algorithm="http://www.w3.org/2000/09/xmldsig#sha1"/>
        <DigestValue>+m0FMXyg7Xdl3ONKPhfSCcvjQU0=</DigestValue>
      </Reference>
      <Reference URI="/word/footnotes.xml?ContentType=application/vnd.openxmlformats-officedocument.wordprocessingml.footnotes+xml">
        <DigestMethod Algorithm="http://www.w3.org/2000/09/xmldsig#sha1"/>
        <DigestValue>l26CJftvSYvYK9kJkie5C/kBwME=</DigestValue>
      </Reference>
      <Reference URI="/word/header1.xml?ContentType=application/vnd.openxmlformats-officedocument.wordprocessingml.header+xml">
        <DigestMethod Algorithm="http://www.w3.org/2000/09/xmldsig#sha1"/>
        <DigestValue>B+f7zT5W+AZqgRi56K6cHdG5CGk=</DigestValue>
      </Reference>
      <Reference URI="/word/header2.xml?ContentType=application/vnd.openxmlformats-officedocument.wordprocessingml.header+xml">
        <DigestMethod Algorithm="http://www.w3.org/2000/09/xmldsig#sha1"/>
        <DigestValue>eBvRUzoLpEgXcAZzKPbwRiTuSAI=</DigestValue>
      </Reference>
      <Reference URI="/word/numbering.xml?ContentType=application/vnd.openxmlformats-officedocument.wordprocessingml.numbering+xml">
        <DigestMethod Algorithm="http://www.w3.org/2000/09/xmldsig#sha1"/>
        <DigestValue>22orRat/4vRQC3NjCphT0oTEtaM=</DigestValue>
      </Reference>
      <Reference URI="/word/settings.xml?ContentType=application/vnd.openxmlformats-officedocument.wordprocessingml.settings+xml">
        <DigestMethod Algorithm="http://www.w3.org/2000/09/xmldsig#sha1"/>
        <DigestValue>lG7HY/ReC7zEngM1Kzzde+UIZQg=</DigestValue>
      </Reference>
      <Reference URI="/word/styles.xml?ContentType=application/vnd.openxmlformats-officedocument.wordprocessingml.styles+xml">
        <DigestMethod Algorithm="http://www.w3.org/2000/09/xmldsig#sha1"/>
        <DigestValue>U7yWwPMHLoN+8zCYgt61i0d/81A=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2011-10-03T09:07:19Z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720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897</Words>
  <Characters>5113</Characters>
  <Application>Microsoft Office Word</Application>
  <DocSecurity>0</DocSecurity>
  <Lines>42</Lines>
  <Paragraphs>11</Paragraphs>
  <ScaleCrop>false</ScaleCrop>
  <Company>Grizli777</Company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2011-10-03T09:00:00Z</dcterms:created>
  <dcterms:modified xsi:type="dcterms:W3CDTF">2011-10-03T09:07:00Z</dcterms:modified>
</cp:coreProperties>
</file>