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7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5A76" w:rsidRDefault="00265A76" w:rsidP="00ED7965">
      <w:pPr>
        <w:ind w:left="142"/>
        <w:rPr>
          <w:rFonts w:ascii="Times New Roman" w:hAnsi="Times New Roman"/>
        </w:rPr>
      </w:pPr>
    </w:p>
    <w:p w:rsidR="00265A76" w:rsidRDefault="00265A76" w:rsidP="00ED7965">
      <w:pPr>
        <w:ind w:left="142"/>
        <w:rPr>
          <w:rFonts w:ascii="Times New Roman" w:hAnsi="Times New Roman"/>
        </w:rPr>
      </w:pPr>
    </w:p>
    <w:p w:rsidR="00265A76" w:rsidRDefault="00265A76" w:rsidP="00ED7965">
      <w:pPr>
        <w:ind w:left="142"/>
        <w:rPr>
          <w:rFonts w:ascii="Times New Roman" w:hAnsi="Times New Roman"/>
        </w:rPr>
      </w:pPr>
    </w:p>
    <w:p w:rsidR="00265A76" w:rsidRDefault="00265A7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5A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5A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5A7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№СТП-2348/20</w:t>
      </w:r>
    </w:p>
    <w:p w:rsidR="00265A76" w:rsidRDefault="00265A7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A7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265A76" w:rsidRDefault="00265A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A7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5A76" w:rsidRDefault="00265A7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5A7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265A76" w:rsidRDefault="00265A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65A7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5A7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5A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5A76" w:rsidTr="00BA0078">
        <w:tc>
          <w:tcPr>
            <w:tcW w:w="2996" w:type="dxa"/>
            <w:vAlign w:val="center"/>
          </w:tcPr>
          <w:p w:rsidR="00265A7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265A7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272798 кв.м., адрес (местонахождение) объекта: Россия, Красноярский край, Ачинский район, восточной части района, ТОО «Тарутинское» -04, контур 180, кадастровый номер: 24:02:0403002:175.</w:t>
            </w:r>
          </w:p>
        </w:tc>
      </w:tr>
    </w:tbl>
    <w:p w:rsidR="00265A76" w:rsidRDefault="00265A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A7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№СТП-2348/20 по лоту №20 не поступили.</w:t>
      </w:r>
    </w:p>
    <w:p w:rsidR="00265A76" w:rsidRDefault="00265A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6DCA" w:rsidRDefault="009B6DC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A7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265A76" w:rsidRDefault="00265A76" w:rsidP="005C56AE">
      <w:pPr>
        <w:rPr>
          <w:rFonts w:ascii="Times New Roman" w:hAnsi="Times New Roman"/>
        </w:rPr>
      </w:pPr>
    </w:p>
    <w:p w:rsidR="00265A76" w:rsidRDefault="00265A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A76" w:rsidRDefault="00265A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A76" w:rsidRDefault="00265A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A76" w:rsidRDefault="00265A76" w:rsidP="00455D60">
      <w:pPr>
        <w:ind w:left="142"/>
        <w:rPr>
          <w:rFonts w:ascii="Times New Roman" w:hAnsi="Times New Roman"/>
        </w:rPr>
      </w:pPr>
    </w:p>
    <w:p w:rsidR="00265A76" w:rsidRDefault="00265A7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A76" w:rsidRDefault="00265A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5A76" w:rsidRDefault="00265A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5A76" w:rsidRDefault="00265A76" w:rsidP="00455D60">
      <w:pPr>
        <w:ind w:left="142"/>
        <w:rPr>
          <w:rFonts w:ascii="Times New Roman" w:hAnsi="Times New Roman"/>
        </w:rPr>
      </w:pPr>
    </w:p>
    <w:p w:rsidR="00265A76" w:rsidRDefault="00265A7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65A76" w:rsidRDefault="00265A7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A76" w:rsidRDefault="00265A76" w:rsidP="00ED7965">
      <w:pPr>
        <w:ind w:left="142"/>
        <w:rPr>
          <w:rFonts w:ascii="Times New Roman" w:hAnsi="Times New Roman"/>
        </w:rPr>
      </w:pPr>
    </w:p>
    <w:sectPr w:rsidR="00265A7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662" w:rsidRDefault="00230662" w:rsidP="00ED7965">
      <w:pPr>
        <w:spacing w:after="0" w:line="240" w:lineRule="auto"/>
      </w:pPr>
      <w:r>
        <w:separator/>
      </w:r>
    </w:p>
  </w:endnote>
  <w:endnote w:type="continuationSeparator" w:id="1">
    <w:p w:rsidR="00230662" w:rsidRDefault="002306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A76" w:rsidRDefault="00265A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A76" w:rsidRDefault="00265A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A76" w:rsidRDefault="00265A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662" w:rsidRDefault="00230662" w:rsidP="00ED7965">
      <w:pPr>
        <w:spacing w:after="0" w:line="240" w:lineRule="auto"/>
      </w:pPr>
      <w:r>
        <w:separator/>
      </w:r>
    </w:p>
  </w:footnote>
  <w:footnote w:type="continuationSeparator" w:id="1">
    <w:p w:rsidR="00230662" w:rsidRDefault="002306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A76" w:rsidRDefault="00265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A76" w:rsidRDefault="00265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A76" w:rsidRDefault="00265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0662"/>
    <w:rsid w:val="00247B2B"/>
    <w:rsid w:val="00265A76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6DCA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06JN9q+B0z2iXwCqsvx+1bsHy5KYsiNV0QAmnW4sWo0=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+6Dg1NsTINKyqzknbDrN0qIQMWbXzBNjEYCE56AKi+OSTZSKU+DM38JI0nwekh6t+2ssDGOU
    aURMBitr5xvwsw==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jQTNVWa+mhJ23UJJUP5QKvKBoY4=</DigestValue>
      </Reference>
      <Reference URI="/word/endnotes.xml?ContentType=application/vnd.openxmlformats-officedocument.wordprocessingml.endnotes+xml">
        <DigestMethod Algorithm="http://www.w3.org/2000/09/xmldsig#sha1"/>
        <DigestValue>rkyB4/FgqVtTdUbNBsq1aZ/AHG8=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StljL3qLsafgW3y469WVVqVYvuE=</DigestValue>
      </Reference>
      <Reference URI="/word/footer2.xml?ContentType=application/vnd.openxmlformats-officedocument.wordprocessingml.footer+xml">
        <DigestMethod Algorithm="http://www.w3.org/2000/09/xmldsig#sha1"/>
        <DigestValue>StljL3qLsafgW3y469WVVqVYvuE=</DigestValue>
      </Reference>
      <Reference URI="/word/footer3.xml?ContentType=application/vnd.openxmlformats-officedocument.wordprocessingml.footer+xml">
        <DigestMethod Algorithm="http://www.w3.org/2000/09/xmldsig#sha1"/>
        <DigestValue>StljL3qLsafgW3y469WVVqVYvuE=</DigestValue>
      </Reference>
      <Reference URI="/word/footnotes.xml?ContentType=application/vnd.openxmlformats-officedocument.wordprocessingml.footnotes+xml">
        <DigestMethod Algorithm="http://www.w3.org/2000/09/xmldsig#sha1"/>
        <DigestValue>s/JuM7Snp/Lev/cvnGW0pQbf2TU=</DigestValue>
      </Reference>
      <Reference URI="/word/header1.xml?ContentType=application/vnd.openxmlformats-officedocument.wordprocessingml.header+xml">
        <DigestMethod Algorithm="http://www.w3.org/2000/09/xmldsig#sha1"/>
        <DigestValue>qdxSsaRiw2G3Qa7Yd0QdmlRCNPc=</DigestValue>
      </Reference>
      <Reference URI="/word/header2.xml?ContentType=application/vnd.openxmlformats-officedocument.wordprocessingml.header+xml">
        <DigestMethod Algorithm="http://www.w3.org/2000/09/xmldsig#sha1"/>
        <DigestValue>xdyr68KOcZ1PkQR1p60/RiFWgo8=</DigestValue>
      </Reference>
      <Reference URI="/word/header3.xml?ContentType=application/vnd.openxmlformats-officedocument.wordprocessingml.header+xml">
        <DigestMethod Algorithm="http://www.w3.org/2000/09/xmldsig#sha1"/>
        <DigestValue>sUQvCmNpFxCqwI84NeFPtjM76hg=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bd8mzR6xX1LuD2PyN5HmID6z6WI=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2018-04-24T13:02:00Z</dcterms:modified>
</cp:coreProperties>
</file>