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3A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3A9" w:rsidRDefault="008F63A9" w:rsidP="00ED7965">
      <w:pPr>
        <w:ind w:left="142"/>
        <w:rPr>
          <w:rFonts w:ascii="Times New Roman" w:hAnsi="Times New Roman"/>
        </w:rPr>
      </w:pPr>
    </w:p>
    <w:p w:rsidR="008F63A9" w:rsidRDefault="008F63A9" w:rsidP="00ED7965">
      <w:pPr>
        <w:ind w:left="142"/>
        <w:rPr>
          <w:rFonts w:ascii="Times New Roman" w:hAnsi="Times New Roman"/>
        </w:rPr>
      </w:pPr>
    </w:p>
    <w:p w:rsidR="008F63A9" w:rsidRDefault="008F63A9" w:rsidP="00ED7965">
      <w:pPr>
        <w:ind w:left="142"/>
        <w:rPr>
          <w:rFonts w:ascii="Times New Roman" w:hAnsi="Times New Roman"/>
        </w:rPr>
      </w:pPr>
    </w:p>
    <w:p w:rsidR="008F63A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63A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63A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8F63A9" w:rsidRDefault="008F63A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63A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№СТП-2895/1</w:t>
      </w:r>
    </w:p>
    <w:p w:rsidR="008F63A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F63A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F63A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«Юггазнефтеснаб»</w:t>
      </w:r>
    </w:p>
    <w:p w:rsidR="008F63A9" w:rsidRDefault="008F63A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F63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2018-06-18 10:00:00 (время московское)</w:t>
      </w:r>
    </w:p>
    <w:p w:rsidR="008F63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2018-08-26 23:59:00 (время московское)</w:t>
      </w:r>
    </w:p>
    <w:p w:rsidR="008F63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63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63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F63A9" w:rsidRDefault="008F63A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F63A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63A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63A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F63A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A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A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1.)23:47:0119010:0:6 (23:47:0119010:26) Конторка склада готовой продукции, назначение: нежилое, Общая площадь 24,4 кв.м, Литер: Юю, Этажность: 1, адрес объекта Г. Новороссийск, с. Гайдук, ул. Труда,9 2.) 23:47:0119010:0:11 (23:47:0119010:28) Библиотека техническая, общая площадь 38,8 кв.м., Литер: Яя, адрес объекта Краснодарский край, Г. Новороссийск, с. Гайдук, ул. Труда,9 3.) 23:47:0119010:0:12 ( 23:47:0119010:27) Склад химикатов и огнеупорных материалов, назначение : нежилое, Общая площадь 74,9 кв.м., Литер Ц, Этажность: 1, Адрес объекта: Краснодарский край, Г. Новороссийск, с. Гайдук, ул. Труда,9 4.) 23:47:0119010:0:9 (23:47:0119010:23) Нежилое здание конторки склада №52, назначение: Нежилое, Общая площадь 20,4 кв.м., Литер Ээ, Этажность: 1, адрес объекта Краснодарский край, Г. Новороссийск, с. Гайдук, ул. Труда,9 5.) 23:47:0119010:19 Земельный участок, категория земель: Земли населенных пунктов - под существующими производственными сооружениями, Площадь 12000 кв.м., адрес объекта Краснодарский край, Г. Новороссийск, с. Гайдук, ул. Труда,9, начальная цена продажи – 12 557 700,00 рублей, Дополнительную информацию об имуществе, порядке ознакомления и правилах проведения торгов можно получить у организатора торгов по адресу: 614081г. Пермь опс 81 а/я 2; тел: 8 9028323446 , начальная цена 12557700.00</w:t>
            </w:r>
          </w:p>
        </w:tc>
      </w:tr>
    </w:tbl>
    <w:p w:rsidR="008F63A9" w:rsidRDefault="008F63A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F63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F63A9" w:rsidRDefault="008F63A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F63A9" w:rsidRPr="00AB08EF" w:rsidRDefault="00F247E8" w:rsidP="00AB08E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B08EF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F63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F63A9" w:rsidRDefault="008F63A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63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F63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F63A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«Юггазнефтеснаб»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F63A9" w:rsidRDefault="008F63A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F63A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8A5" w:rsidRDefault="007518A5" w:rsidP="00ED7965">
      <w:pPr>
        <w:spacing w:after="0" w:line="240" w:lineRule="auto"/>
      </w:pPr>
      <w:r>
        <w:separator/>
      </w:r>
    </w:p>
  </w:endnote>
  <w:endnote w:type="continuationSeparator" w:id="1">
    <w:p w:rsidR="007518A5" w:rsidRDefault="007518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3A9" w:rsidRDefault="008F63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3A9" w:rsidRDefault="008F63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3A9" w:rsidRDefault="008F63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8A5" w:rsidRDefault="007518A5" w:rsidP="00ED7965">
      <w:pPr>
        <w:spacing w:after="0" w:line="240" w:lineRule="auto"/>
      </w:pPr>
      <w:r>
        <w:separator/>
      </w:r>
    </w:p>
  </w:footnote>
  <w:footnote w:type="continuationSeparator" w:id="1">
    <w:p w:rsidR="007518A5" w:rsidRDefault="007518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3A9" w:rsidRDefault="008F63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3A9" w:rsidRDefault="008F63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3A9" w:rsidRDefault="008F63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518A5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8F63A9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08EF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MPgFQ+N35TqIH36jRGrw6cILDU0yxlvzFQhu1xFAYU0=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qdB6RxDyH1evvqwaJ3rMxygIY83i4ppOuGr3K5ks7XI=</DigestValue>
    </Reference>
  </SignedInfo>
  <SignatureValue>riQpKYomw3KAdu4C/i8GNC66kx6wp1E9gmPiCgZzX2rn9oN0s3u0uXLZea5CJ9tF
miGkk4TRu5pL9D535DsD/Q==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IcPSMKqGn277eOn11UkPJcT5RDs=</DigestValue>
      </Reference>
      <Reference URI="/word/endnotes.xml?ContentType=application/vnd.openxmlformats-officedocument.wordprocessingml.endnotes+xml">
        <DigestMethod Algorithm="http://www.w3.org/2000/09/xmldsig#sha1"/>
        <DigestValue>XU1X7f7UCSxpYwnG39MaAv8h7jU=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pGaAWwtWH7WtIKf/5/XHG8hh+iQ=</DigestValue>
      </Reference>
      <Reference URI="/word/footer2.xml?ContentType=application/vnd.openxmlformats-officedocument.wordprocessingml.footer+xml">
        <DigestMethod Algorithm="http://www.w3.org/2000/09/xmldsig#sha1"/>
        <DigestValue>pGaAWwtWH7WtIKf/5/XHG8hh+iQ=</DigestValue>
      </Reference>
      <Reference URI="/word/footer3.xml?ContentType=application/vnd.openxmlformats-officedocument.wordprocessingml.footer+xml">
        <DigestMethod Algorithm="http://www.w3.org/2000/09/xmldsig#sha1"/>
        <DigestValue>pGaAWwtWH7WtIKf/5/XHG8hh+iQ=</DigestValue>
      </Reference>
      <Reference URI="/word/footnotes.xml?ContentType=application/vnd.openxmlformats-officedocument.wordprocessingml.footnotes+xml">
        <DigestMethod Algorithm="http://www.w3.org/2000/09/xmldsig#sha1"/>
        <DigestValue>1rSXPI6C8zG7wzX0sby4QzGCpAY=</DigestValue>
      </Reference>
      <Reference URI="/word/header1.xml?ContentType=application/vnd.openxmlformats-officedocument.wordprocessingml.header+xml">
        <DigestMethod Algorithm="http://www.w3.org/2000/09/xmldsig#sha1"/>
        <DigestValue>1jkChm0qdy3Tc3UJEpEb7VvsyVI=</DigestValue>
      </Reference>
      <Reference URI="/word/header2.xml?ContentType=application/vnd.openxmlformats-officedocument.wordprocessingml.header+xml">
        <DigestMethod Algorithm="http://www.w3.org/2000/09/xmldsig#sha1"/>
        <DigestValue>ciI+ype2PnMBr1k11O1DRS6rt2E=</DigestValue>
      </Reference>
      <Reference URI="/word/header3.xml?ContentType=application/vnd.openxmlformats-officedocument.wordprocessingml.header+xml">
        <DigestMethod Algorithm="http://www.w3.org/2000/09/xmldsig#sha1"/>
        <DigestValue>C9PqSNGu6l8QzSOWnJQWc4zpBVY=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fLwI1nqDnESI0idHwrXQ7mqR01I=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2018-08-27T09:35:37Z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2018-08-27T09:35:37Z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2018-08-27T01:51:00Z</dcterms:modified>
</cp:coreProperties>
</file>