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6FA" w:rsidRPr="008E3B46" w:rsidRDefault="00C766FA" w:rsidP="00C766FA">
      <w:pPr>
        <w:jc w:val="center"/>
        <w:rPr>
          <w:b/>
          <w:sz w:val="20"/>
          <w:szCs w:val="20"/>
        </w:rPr>
      </w:pPr>
      <w:r w:rsidRPr="008E3B46">
        <w:rPr>
          <w:b/>
          <w:sz w:val="20"/>
          <w:szCs w:val="20"/>
        </w:rPr>
        <w:t xml:space="preserve">ПРОЕКТ ДОГОВОРА </w:t>
      </w:r>
    </w:p>
    <w:p w:rsidR="00C766FA" w:rsidRPr="008E3B46" w:rsidRDefault="00C766FA" w:rsidP="00C766FA">
      <w:pPr>
        <w:jc w:val="center"/>
        <w:rPr>
          <w:b/>
          <w:sz w:val="20"/>
          <w:szCs w:val="20"/>
        </w:rPr>
      </w:pPr>
      <w:r w:rsidRPr="008E3B46">
        <w:rPr>
          <w:b/>
          <w:sz w:val="20"/>
          <w:szCs w:val="20"/>
        </w:rPr>
        <w:t>купли-продажи</w:t>
      </w:r>
    </w:p>
    <w:tbl>
      <w:tblPr>
        <w:tblW w:w="0" w:type="auto"/>
        <w:tblLook w:val="04A0"/>
      </w:tblPr>
      <w:tblGrid>
        <w:gridCol w:w="1331"/>
        <w:gridCol w:w="8240"/>
      </w:tblGrid>
      <w:tr w:rsidR="00C766FA" w:rsidTr="00C766FA">
        <w:trPr>
          <w:trHeight w:val="372"/>
        </w:trPr>
        <w:tc>
          <w:tcPr>
            <w:tcW w:w="1384" w:type="dxa"/>
            <w:hideMark/>
          </w:tcPr>
          <w:p w:rsidR="00C766FA" w:rsidRDefault="00C766FA" w:rsidP="00FE34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г.</w:t>
            </w:r>
            <w:r w:rsidR="00F57B52">
              <w:rPr>
                <w:sz w:val="18"/>
                <w:szCs w:val="18"/>
              </w:rPr>
              <w:t>Т</w:t>
            </w:r>
            <w:r w:rsidR="00FE347A">
              <w:rPr>
                <w:sz w:val="18"/>
                <w:szCs w:val="18"/>
              </w:rPr>
              <w:t>обольск</w:t>
            </w:r>
          </w:p>
        </w:tc>
        <w:tc>
          <w:tcPr>
            <w:tcW w:w="9356" w:type="dxa"/>
            <w:hideMark/>
          </w:tcPr>
          <w:p w:rsidR="00C766FA" w:rsidRDefault="00C766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 года</w:t>
            </w:r>
          </w:p>
        </w:tc>
      </w:tr>
    </w:tbl>
    <w:p w:rsidR="00C766FA" w:rsidRPr="00A73F09" w:rsidRDefault="00C766FA" w:rsidP="00C766FA">
      <w:pPr>
        <w:rPr>
          <w:sz w:val="18"/>
          <w:szCs w:val="18"/>
        </w:rPr>
      </w:pPr>
    </w:p>
    <w:p w:rsidR="004F162D" w:rsidRPr="004F162D" w:rsidRDefault="00534704" w:rsidP="00534704">
      <w:pPr>
        <w:ind w:firstLine="72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ООО </w:t>
      </w:r>
      <w:r w:rsidR="004F162D" w:rsidRPr="004F162D">
        <w:rPr>
          <w:b/>
          <w:sz w:val="20"/>
          <w:szCs w:val="20"/>
        </w:rPr>
        <w:t>«</w:t>
      </w:r>
      <w:r w:rsidR="00FE347A">
        <w:rPr>
          <w:b/>
          <w:sz w:val="20"/>
          <w:szCs w:val="20"/>
        </w:rPr>
        <w:t>Агропромснаб Тобольский</w:t>
      </w:r>
      <w:r w:rsidR="004F162D" w:rsidRPr="004F162D">
        <w:rPr>
          <w:b/>
          <w:sz w:val="20"/>
          <w:szCs w:val="20"/>
        </w:rPr>
        <w:t>»</w:t>
      </w:r>
      <w:r w:rsidR="004F162D" w:rsidRPr="004F162D">
        <w:rPr>
          <w:sz w:val="20"/>
          <w:szCs w:val="20"/>
        </w:rPr>
        <w:t xml:space="preserve">, именуемое в дальнейшем   </w:t>
      </w:r>
      <w:r w:rsidR="004F162D" w:rsidRPr="004F162D">
        <w:rPr>
          <w:b/>
          <w:sz w:val="20"/>
          <w:szCs w:val="20"/>
        </w:rPr>
        <w:t>«</w:t>
      </w:r>
      <w:r w:rsidR="00560D98">
        <w:rPr>
          <w:b/>
          <w:sz w:val="20"/>
          <w:szCs w:val="20"/>
        </w:rPr>
        <w:t>Продавец</w:t>
      </w:r>
      <w:r w:rsidR="004F162D" w:rsidRPr="004F162D">
        <w:rPr>
          <w:b/>
          <w:sz w:val="20"/>
          <w:szCs w:val="20"/>
        </w:rPr>
        <w:t>»</w:t>
      </w:r>
      <w:r w:rsidR="004F162D" w:rsidRPr="004F162D">
        <w:rPr>
          <w:sz w:val="20"/>
          <w:szCs w:val="20"/>
        </w:rPr>
        <w:t xml:space="preserve">, в лице </w:t>
      </w:r>
      <w:r w:rsidR="00F57B52">
        <w:rPr>
          <w:sz w:val="20"/>
          <w:szCs w:val="20"/>
        </w:rPr>
        <w:t>К</w:t>
      </w:r>
      <w:r w:rsidR="004F162D" w:rsidRPr="004F162D">
        <w:rPr>
          <w:sz w:val="20"/>
          <w:szCs w:val="20"/>
        </w:rPr>
        <w:t xml:space="preserve">онкурсного управляющего </w:t>
      </w:r>
      <w:r w:rsidR="00FE347A">
        <w:rPr>
          <w:sz w:val="20"/>
          <w:szCs w:val="20"/>
        </w:rPr>
        <w:t>Нуруллина Ильдара Салимовича</w:t>
      </w:r>
      <w:r w:rsidR="004F162D" w:rsidRPr="00534704">
        <w:rPr>
          <w:sz w:val="20"/>
          <w:szCs w:val="20"/>
        </w:rPr>
        <w:t xml:space="preserve">, действующего на основании </w:t>
      </w:r>
      <w:bookmarkStart w:id="0" w:name="OLE_LINK16"/>
      <w:bookmarkStart w:id="1" w:name="OLE_LINK17"/>
      <w:bookmarkStart w:id="2" w:name="OLE_LINK18"/>
      <w:r w:rsidR="00282593" w:rsidRPr="00282593">
        <w:rPr>
          <w:sz w:val="20"/>
          <w:szCs w:val="20"/>
        </w:rPr>
        <w:t xml:space="preserve">Определения Арбитражного суда </w:t>
      </w:r>
      <w:r w:rsidR="00F57B52">
        <w:rPr>
          <w:sz w:val="20"/>
          <w:szCs w:val="20"/>
        </w:rPr>
        <w:t xml:space="preserve">Тюменской области </w:t>
      </w:r>
      <w:r w:rsidR="00282593" w:rsidRPr="00282593">
        <w:rPr>
          <w:sz w:val="20"/>
          <w:szCs w:val="20"/>
        </w:rPr>
        <w:t xml:space="preserve">от </w:t>
      </w:r>
      <w:r w:rsidR="00F57B52">
        <w:rPr>
          <w:sz w:val="20"/>
          <w:szCs w:val="20"/>
        </w:rPr>
        <w:t>2</w:t>
      </w:r>
      <w:r w:rsidR="00FE347A">
        <w:rPr>
          <w:sz w:val="20"/>
          <w:szCs w:val="20"/>
        </w:rPr>
        <w:t>0</w:t>
      </w:r>
      <w:r w:rsidR="00282593" w:rsidRPr="00282593">
        <w:rPr>
          <w:sz w:val="20"/>
          <w:szCs w:val="20"/>
        </w:rPr>
        <w:t>.0</w:t>
      </w:r>
      <w:r w:rsidR="00FE347A">
        <w:rPr>
          <w:sz w:val="20"/>
          <w:szCs w:val="20"/>
        </w:rPr>
        <w:t>2</w:t>
      </w:r>
      <w:r w:rsidR="00282593" w:rsidRPr="00282593">
        <w:rPr>
          <w:sz w:val="20"/>
          <w:szCs w:val="20"/>
        </w:rPr>
        <w:t>.201</w:t>
      </w:r>
      <w:r w:rsidR="00FE347A">
        <w:rPr>
          <w:sz w:val="20"/>
          <w:szCs w:val="20"/>
        </w:rPr>
        <w:t>9</w:t>
      </w:r>
      <w:r w:rsidR="00282593" w:rsidRPr="00282593">
        <w:rPr>
          <w:sz w:val="20"/>
          <w:szCs w:val="20"/>
        </w:rPr>
        <w:t>г.</w:t>
      </w:r>
      <w:bookmarkEnd w:id="0"/>
      <w:bookmarkEnd w:id="1"/>
      <w:bookmarkEnd w:id="2"/>
      <w:r w:rsidR="00282593" w:rsidRPr="00282593">
        <w:rPr>
          <w:sz w:val="20"/>
          <w:szCs w:val="20"/>
        </w:rPr>
        <w:t xml:space="preserve"> по делу №А</w:t>
      </w:r>
      <w:r w:rsidR="00F57B52">
        <w:rPr>
          <w:sz w:val="20"/>
          <w:szCs w:val="20"/>
        </w:rPr>
        <w:t>7</w:t>
      </w:r>
      <w:r w:rsidR="00282593" w:rsidRPr="00282593">
        <w:rPr>
          <w:sz w:val="20"/>
          <w:szCs w:val="20"/>
        </w:rPr>
        <w:t>0-</w:t>
      </w:r>
      <w:r w:rsidR="00FE347A">
        <w:rPr>
          <w:sz w:val="20"/>
          <w:szCs w:val="20"/>
        </w:rPr>
        <w:t>3</w:t>
      </w:r>
      <w:r w:rsidR="00F57B52">
        <w:rPr>
          <w:sz w:val="20"/>
          <w:szCs w:val="20"/>
        </w:rPr>
        <w:t>5</w:t>
      </w:r>
      <w:r w:rsidR="00FE347A">
        <w:rPr>
          <w:sz w:val="20"/>
          <w:szCs w:val="20"/>
        </w:rPr>
        <w:t>3</w:t>
      </w:r>
      <w:r w:rsidR="00282593" w:rsidRPr="00282593">
        <w:rPr>
          <w:sz w:val="20"/>
          <w:szCs w:val="20"/>
        </w:rPr>
        <w:t>/201</w:t>
      </w:r>
      <w:r w:rsidR="00FE347A">
        <w:rPr>
          <w:sz w:val="20"/>
          <w:szCs w:val="20"/>
        </w:rPr>
        <w:t>7</w:t>
      </w:r>
      <w:r w:rsidR="001F5020">
        <w:rPr>
          <w:sz w:val="20"/>
          <w:szCs w:val="20"/>
        </w:rPr>
        <w:t>,</w:t>
      </w:r>
      <w:r w:rsidR="004F162D" w:rsidRPr="00534704">
        <w:rPr>
          <w:b/>
          <w:sz w:val="20"/>
          <w:szCs w:val="20"/>
        </w:rPr>
        <w:t xml:space="preserve"> </w:t>
      </w:r>
      <w:r w:rsidR="004F162D" w:rsidRPr="00534704">
        <w:rPr>
          <w:sz w:val="20"/>
          <w:szCs w:val="20"/>
        </w:rPr>
        <w:t>с одной стороны</w:t>
      </w:r>
    </w:p>
    <w:p w:rsidR="00C766FA" w:rsidRPr="004F162D" w:rsidRDefault="00C766FA" w:rsidP="00C766FA">
      <w:pPr>
        <w:ind w:firstLine="720"/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  и ___________________________________,</w:t>
      </w:r>
      <w:r w:rsidRPr="004F162D">
        <w:rPr>
          <w:bCs/>
          <w:sz w:val="20"/>
          <w:szCs w:val="20"/>
        </w:rPr>
        <w:t xml:space="preserve"> </w:t>
      </w:r>
      <w:r w:rsidRPr="004F162D">
        <w:rPr>
          <w:sz w:val="20"/>
          <w:szCs w:val="20"/>
        </w:rPr>
        <w:t xml:space="preserve">именуемое </w:t>
      </w:r>
      <w:r w:rsidRPr="004F162D">
        <w:rPr>
          <w:spacing w:val="-1"/>
          <w:sz w:val="20"/>
          <w:szCs w:val="20"/>
        </w:rPr>
        <w:t xml:space="preserve">в дальнейшем </w:t>
      </w:r>
      <w:r w:rsidRPr="00534704">
        <w:rPr>
          <w:b/>
          <w:spacing w:val="-1"/>
          <w:sz w:val="20"/>
          <w:szCs w:val="20"/>
        </w:rPr>
        <w:t>«Покупатель»</w:t>
      </w:r>
      <w:r w:rsidRPr="004F162D">
        <w:rPr>
          <w:spacing w:val="-1"/>
          <w:sz w:val="20"/>
          <w:szCs w:val="20"/>
        </w:rPr>
        <w:t>, в лице _______________________________</w:t>
      </w:r>
      <w:r w:rsidRPr="004F162D">
        <w:rPr>
          <w:sz w:val="20"/>
          <w:szCs w:val="20"/>
        </w:rPr>
        <w:t>, действующего</w:t>
      </w:r>
      <w:r w:rsidRPr="004F162D">
        <w:rPr>
          <w:spacing w:val="-1"/>
          <w:sz w:val="20"/>
          <w:szCs w:val="20"/>
        </w:rPr>
        <w:t xml:space="preserve"> на основании ______________</w:t>
      </w:r>
      <w:r w:rsidRPr="004F162D">
        <w:rPr>
          <w:sz w:val="20"/>
          <w:szCs w:val="20"/>
        </w:rPr>
        <w:t xml:space="preserve">, с другой стороны, на основании протокола о результатах проведения торгов по продаже имущества должника </w:t>
      </w:r>
      <w:r w:rsidR="00534704">
        <w:rPr>
          <w:sz w:val="20"/>
          <w:szCs w:val="20"/>
        </w:rPr>
        <w:t xml:space="preserve">ООО </w:t>
      </w:r>
      <w:r w:rsidR="008E3B46">
        <w:rPr>
          <w:sz w:val="20"/>
          <w:szCs w:val="20"/>
        </w:rPr>
        <w:t>«</w:t>
      </w:r>
      <w:r w:rsidR="00FE347A">
        <w:rPr>
          <w:sz w:val="20"/>
          <w:szCs w:val="20"/>
        </w:rPr>
        <w:t>Агропромснаб Тобольский</w:t>
      </w:r>
      <w:r w:rsidR="00A73F09" w:rsidRPr="004F162D">
        <w:rPr>
          <w:sz w:val="20"/>
          <w:szCs w:val="20"/>
        </w:rPr>
        <w:t xml:space="preserve">» </w:t>
      </w:r>
      <w:r w:rsidRPr="004F162D">
        <w:rPr>
          <w:sz w:val="20"/>
          <w:szCs w:val="20"/>
        </w:rPr>
        <w:t xml:space="preserve">от _____________г., заключили настоящий договор о нижеследующем: </w:t>
      </w:r>
    </w:p>
    <w:p w:rsidR="00C766FA" w:rsidRPr="004F162D" w:rsidRDefault="00C766FA" w:rsidP="00C766FA">
      <w:pPr>
        <w:numPr>
          <w:ilvl w:val="0"/>
          <w:numId w:val="1"/>
        </w:num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Предмет договора</w:t>
      </w:r>
    </w:p>
    <w:p w:rsidR="00C766FA" w:rsidRDefault="00C766FA" w:rsidP="00C766FA">
      <w:pPr>
        <w:numPr>
          <w:ilvl w:val="1"/>
          <w:numId w:val="1"/>
        </w:numPr>
        <w:tabs>
          <w:tab w:val="num" w:pos="0"/>
        </w:tabs>
        <w:ind w:left="0" w:firstLine="0"/>
        <w:jc w:val="both"/>
        <w:rPr>
          <w:sz w:val="20"/>
          <w:szCs w:val="20"/>
        </w:rPr>
      </w:pPr>
      <w:r w:rsidRPr="004F162D">
        <w:rPr>
          <w:sz w:val="20"/>
          <w:szCs w:val="20"/>
        </w:rPr>
        <w:t>Продавец обязуется передать в собственность Покупателю, а Покупатель обязуется принять и оплатить имущество</w:t>
      </w:r>
      <w:r w:rsidR="00227B55" w:rsidRPr="004F162D">
        <w:rPr>
          <w:sz w:val="20"/>
          <w:szCs w:val="20"/>
        </w:rPr>
        <w:t>, входящее в состав   Лота № «</w:t>
      </w:r>
      <w:r w:rsidR="00FE347A">
        <w:rPr>
          <w:sz w:val="20"/>
          <w:szCs w:val="20"/>
        </w:rPr>
        <w:t>___</w:t>
      </w:r>
      <w:r w:rsidR="00227B55" w:rsidRPr="004F162D">
        <w:rPr>
          <w:sz w:val="20"/>
          <w:szCs w:val="20"/>
        </w:rPr>
        <w:t>»</w:t>
      </w:r>
      <w:r w:rsidR="006D5F04">
        <w:rPr>
          <w:sz w:val="20"/>
          <w:szCs w:val="20"/>
        </w:rPr>
        <w:t>:</w:t>
      </w:r>
    </w:p>
    <w:p w:rsidR="00F57B52" w:rsidRPr="00F57B52" w:rsidRDefault="00F57B52" w:rsidP="00282593">
      <w:pPr>
        <w:pStyle w:val="a7"/>
        <w:numPr>
          <w:ilvl w:val="0"/>
          <w:numId w:val="4"/>
        </w:numPr>
        <w:jc w:val="both"/>
        <w:rPr>
          <w:sz w:val="20"/>
          <w:szCs w:val="20"/>
        </w:rPr>
      </w:pPr>
    </w:p>
    <w:p w:rsidR="00A73F09" w:rsidRPr="00F57B52" w:rsidRDefault="00C766FA" w:rsidP="00282593">
      <w:pPr>
        <w:numPr>
          <w:ilvl w:val="1"/>
          <w:numId w:val="1"/>
        </w:numPr>
        <w:jc w:val="both"/>
        <w:rPr>
          <w:sz w:val="20"/>
          <w:szCs w:val="20"/>
        </w:rPr>
      </w:pPr>
      <w:r w:rsidRPr="00F57B52">
        <w:rPr>
          <w:sz w:val="20"/>
          <w:szCs w:val="20"/>
        </w:rPr>
        <w:t xml:space="preserve">Имущество, указанное в пункте 1.1. договора, принадлежит на праве собственности </w:t>
      </w:r>
      <w:r w:rsidR="00534704" w:rsidRPr="00F57B52">
        <w:rPr>
          <w:sz w:val="20"/>
          <w:szCs w:val="20"/>
        </w:rPr>
        <w:t xml:space="preserve">ООО </w:t>
      </w:r>
      <w:r w:rsidR="004F162D" w:rsidRPr="00F57B52">
        <w:rPr>
          <w:sz w:val="20"/>
          <w:szCs w:val="20"/>
        </w:rPr>
        <w:t>«</w:t>
      </w:r>
      <w:r w:rsidR="00FE347A">
        <w:rPr>
          <w:sz w:val="20"/>
          <w:szCs w:val="20"/>
        </w:rPr>
        <w:t>Агропромснаб Тобольский</w:t>
      </w:r>
      <w:r w:rsidR="004F162D" w:rsidRPr="00F57B52">
        <w:rPr>
          <w:sz w:val="20"/>
          <w:szCs w:val="20"/>
        </w:rPr>
        <w:t>»</w:t>
      </w:r>
      <w:r w:rsidR="00A73F09" w:rsidRPr="00F57B52">
        <w:rPr>
          <w:sz w:val="20"/>
          <w:szCs w:val="20"/>
        </w:rPr>
        <w:t>.</w:t>
      </w:r>
    </w:p>
    <w:p w:rsidR="00C766FA" w:rsidRPr="004F162D" w:rsidRDefault="00C766FA" w:rsidP="00C766FA">
      <w:pPr>
        <w:numPr>
          <w:ilvl w:val="1"/>
          <w:numId w:val="1"/>
        </w:numPr>
        <w:tabs>
          <w:tab w:val="num" w:pos="0"/>
        </w:tabs>
        <w:ind w:left="0" w:firstLine="0"/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 Имущество продается на основании ст.ст. 18.1, 110, 111, 138  ФЗ «О несостоятельности (банкротстве)».</w:t>
      </w:r>
    </w:p>
    <w:p w:rsidR="00C766FA" w:rsidRPr="004F162D" w:rsidRDefault="00C766FA" w:rsidP="00C766FA">
      <w:p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2. Стоимость Имущества и порядок его оплаты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2.1. Общая стоимость Имущества составляет __________________ (_______) рублей.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2.2. За вычетом суммы задатка в размере _________ (____________) рублей, внесенного Покупателем при подаче заявки на участие в торгах, Покупатель в течение 30 (Тридцати) календарных дней с момента подписания настоящего Договора, обязуется оплатить _______,00 (_______________) рублей на </w:t>
      </w:r>
      <w:r w:rsidR="00B1785A">
        <w:rPr>
          <w:sz w:val="20"/>
          <w:szCs w:val="20"/>
        </w:rPr>
        <w:t>специальный банковский</w:t>
      </w:r>
      <w:r w:rsidRPr="004F162D">
        <w:rPr>
          <w:sz w:val="20"/>
          <w:szCs w:val="20"/>
        </w:rPr>
        <w:t xml:space="preserve"> счет </w:t>
      </w:r>
      <w:r w:rsidR="00534704">
        <w:rPr>
          <w:sz w:val="20"/>
          <w:szCs w:val="20"/>
        </w:rPr>
        <w:t xml:space="preserve">ООО </w:t>
      </w:r>
      <w:r w:rsidR="004F162D">
        <w:rPr>
          <w:sz w:val="20"/>
          <w:szCs w:val="20"/>
        </w:rPr>
        <w:t>«</w:t>
      </w:r>
      <w:r w:rsidR="00FE347A">
        <w:rPr>
          <w:sz w:val="20"/>
          <w:szCs w:val="20"/>
        </w:rPr>
        <w:t>Агропромснаб Тобольский</w:t>
      </w:r>
      <w:r w:rsidR="004F162D">
        <w:rPr>
          <w:sz w:val="20"/>
          <w:szCs w:val="20"/>
        </w:rPr>
        <w:t>»</w:t>
      </w:r>
      <w:r w:rsidRPr="004F162D">
        <w:rPr>
          <w:sz w:val="20"/>
          <w:szCs w:val="20"/>
        </w:rPr>
        <w:t>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2.3. Надлежащим выполнением обязательств Покупателя по оплате Имущества является поступление денежных средств в порядке, сумме и сроки, указанные в п. 2.2. настоящего Договора.</w:t>
      </w:r>
    </w:p>
    <w:p w:rsidR="00C766FA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2.4. Факт оплаты Имущества удостоверяется платежным поручением, подтверждающим перечисление денежных средств в счет оплаты Имущества.</w:t>
      </w:r>
    </w:p>
    <w:p w:rsidR="00581ABE" w:rsidRPr="00581ABE" w:rsidRDefault="00581ABE" w:rsidP="00581ABE">
      <w:pPr>
        <w:jc w:val="both"/>
        <w:rPr>
          <w:sz w:val="20"/>
          <w:szCs w:val="20"/>
        </w:rPr>
      </w:pPr>
      <w:r w:rsidRPr="00581ABE">
        <w:rPr>
          <w:sz w:val="20"/>
          <w:szCs w:val="20"/>
        </w:rPr>
        <w:t>2.5.</w:t>
      </w:r>
      <w:r>
        <w:rPr>
          <w:sz w:val="20"/>
          <w:szCs w:val="20"/>
        </w:rPr>
        <w:t xml:space="preserve"> </w:t>
      </w:r>
      <w:r w:rsidRPr="00581ABE">
        <w:rPr>
          <w:sz w:val="20"/>
          <w:szCs w:val="20"/>
        </w:rPr>
        <w:t>Покупатель несет все расходы, связанные с регистрацией перехода права собственности на приобретенное имущество.</w:t>
      </w:r>
    </w:p>
    <w:p w:rsidR="00581ABE" w:rsidRPr="004F162D" w:rsidRDefault="00581ABE" w:rsidP="00C766FA">
      <w:pPr>
        <w:jc w:val="both"/>
        <w:rPr>
          <w:sz w:val="20"/>
          <w:szCs w:val="20"/>
        </w:rPr>
      </w:pPr>
    </w:p>
    <w:p w:rsidR="00C766FA" w:rsidRPr="004F162D" w:rsidRDefault="00C766FA" w:rsidP="00C766FA">
      <w:p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3. Передача Имущества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3.1. Имущество, а также вся имеющаяся у Продавца документация  должна быть передана по акту приема–передачи </w:t>
      </w:r>
      <w:r w:rsidR="000E179E">
        <w:rPr>
          <w:sz w:val="20"/>
          <w:szCs w:val="20"/>
        </w:rPr>
        <w:t xml:space="preserve">в течение </w:t>
      </w:r>
      <w:r w:rsidRPr="004F162D">
        <w:rPr>
          <w:sz w:val="20"/>
          <w:szCs w:val="20"/>
        </w:rPr>
        <w:t xml:space="preserve"> </w:t>
      </w:r>
      <w:r w:rsidR="00A65FFA">
        <w:rPr>
          <w:sz w:val="20"/>
          <w:szCs w:val="20"/>
        </w:rPr>
        <w:t>5</w:t>
      </w:r>
      <w:r w:rsidR="000F0978">
        <w:rPr>
          <w:sz w:val="20"/>
          <w:szCs w:val="20"/>
        </w:rPr>
        <w:t xml:space="preserve"> (</w:t>
      </w:r>
      <w:r w:rsidR="00A65FFA">
        <w:rPr>
          <w:sz w:val="20"/>
          <w:szCs w:val="20"/>
        </w:rPr>
        <w:t>пяти</w:t>
      </w:r>
      <w:bookmarkStart w:id="3" w:name="_GoBack"/>
      <w:bookmarkEnd w:id="3"/>
      <w:r w:rsidR="000F0978">
        <w:rPr>
          <w:sz w:val="20"/>
          <w:szCs w:val="20"/>
        </w:rPr>
        <w:t>) рабочих</w:t>
      </w:r>
      <w:r w:rsidRPr="004F162D">
        <w:rPr>
          <w:sz w:val="20"/>
          <w:szCs w:val="20"/>
        </w:rPr>
        <w:t xml:space="preserve"> дней с момента оплаты Покупателем стоимости Имущества в полном объеме.</w:t>
      </w:r>
    </w:p>
    <w:p w:rsidR="00C766FA" w:rsidRPr="004F162D" w:rsidRDefault="00C766FA" w:rsidP="00C766FA">
      <w:p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4. Ответственность сторон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4.1.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C766FA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4.2. Стороны договорились, что не поступление денежных средств в счет оплаты Имущества в сумме и в сроки, указанные в п. 2.2 настоящего Договора, считается отказом Покупателя от исполнения обязательств по оплате Имущества. В этом случае Продавец </w:t>
      </w:r>
      <w:r w:rsidR="000F0978" w:rsidRPr="000F0978">
        <w:rPr>
          <w:sz w:val="20"/>
          <w:szCs w:val="20"/>
        </w:rPr>
        <w:t xml:space="preserve">вправе отказаться от заключенного договора купли-продажи в одностороннем порядке в случае не поступления денежных средств от покупателя имущества (либо поступления денежных средств не в полном объеме) на специальный банковский счет должника в срок, </w:t>
      </w:r>
      <w:r w:rsidR="000F0978" w:rsidRPr="004F162D">
        <w:rPr>
          <w:sz w:val="20"/>
          <w:szCs w:val="20"/>
        </w:rPr>
        <w:t>указанны</w:t>
      </w:r>
      <w:r w:rsidR="000F0978">
        <w:rPr>
          <w:sz w:val="20"/>
          <w:szCs w:val="20"/>
        </w:rPr>
        <w:t>й</w:t>
      </w:r>
      <w:r w:rsidR="000F0978" w:rsidRPr="004F162D">
        <w:rPr>
          <w:sz w:val="20"/>
          <w:szCs w:val="20"/>
        </w:rPr>
        <w:t xml:space="preserve"> в п. 2.2 настоящего Договора</w:t>
      </w:r>
      <w:r w:rsidR="000F0978" w:rsidRPr="000F0978">
        <w:rPr>
          <w:sz w:val="20"/>
          <w:szCs w:val="20"/>
        </w:rPr>
        <w:t xml:space="preserve"> путем направления покупателю письменного уведомления об одностороннем отказе от исполнения договора. Уведомление об одностороннем отказе от исполнения договора направляется покупателю заказным письмом с уведомлением (или ценным письмом с описью вложения) либо вручается покупателю под роспись.  Настоящий Договор считается расторгнутым с момента получения уведомления покупателем, но не позднее семи дней с даты его направления по почте</w:t>
      </w:r>
      <w:r w:rsidR="000F0978">
        <w:rPr>
          <w:sz w:val="20"/>
          <w:szCs w:val="20"/>
        </w:rPr>
        <w:t>, внесенный задаток Покупателю не возвращается.</w:t>
      </w:r>
      <w:r w:rsidRPr="004F162D">
        <w:rPr>
          <w:sz w:val="20"/>
          <w:szCs w:val="20"/>
        </w:rPr>
        <w:t xml:space="preserve"> В данном случае оформление Сторонами дополнительного соглашения о прекращении действия настоящего Договора не требуется.</w:t>
      </w:r>
    </w:p>
    <w:p w:rsidR="000F0978" w:rsidRPr="004F162D" w:rsidRDefault="000F0978" w:rsidP="00C766FA">
      <w:pPr>
        <w:jc w:val="both"/>
        <w:rPr>
          <w:sz w:val="20"/>
          <w:szCs w:val="20"/>
        </w:rPr>
      </w:pPr>
    </w:p>
    <w:p w:rsidR="00C766FA" w:rsidRPr="004F162D" w:rsidRDefault="00C766FA" w:rsidP="00C766FA">
      <w:p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5. Прочие условия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5.1. Право собственности на Имущество переходит к Покупателю с момента передачи имущества.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5.2. Настоящий Договор вступает в силу с момента его подписания и прекращает свое действие при: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- надлежащем исполнении Сторонами своих обязательств;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- расторжении в предусмотренных федеральным законодательством и настоящим Договором случаях;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-  возникновении иных оснований, предусмотренных законодательством Российской Федерации.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5.3.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надлежащим образом уполномоченными на то представителями Сторон.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5.4. Все уведомления и сообщения должны направляться в письменной форме.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lastRenderedPageBreak/>
        <w:t>5.5. Во всем остальном, что не предусмотрено настоящим Договором, Стороны руководствуются федеральным законодательством.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5.6.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 При не урегулировании в процессе переговоров спорных вопросов споры разрешаются в Арбитражном суде </w:t>
      </w:r>
      <w:r w:rsidR="00F57B52">
        <w:rPr>
          <w:sz w:val="20"/>
          <w:szCs w:val="20"/>
        </w:rPr>
        <w:t>Тюменской области</w:t>
      </w:r>
      <w:r w:rsidRPr="004F162D">
        <w:rPr>
          <w:sz w:val="20"/>
          <w:szCs w:val="20"/>
        </w:rPr>
        <w:t>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5.7. Настоящий Договор составлен в </w:t>
      </w:r>
      <w:r w:rsidR="00F57B52">
        <w:rPr>
          <w:sz w:val="20"/>
          <w:szCs w:val="20"/>
        </w:rPr>
        <w:t>шести</w:t>
      </w:r>
      <w:r w:rsidRPr="004F162D">
        <w:rPr>
          <w:sz w:val="20"/>
          <w:szCs w:val="20"/>
        </w:rPr>
        <w:t xml:space="preserve"> экземплярах, имеющих одинак</w:t>
      </w:r>
      <w:r w:rsidR="00F57B52">
        <w:rPr>
          <w:sz w:val="20"/>
          <w:szCs w:val="20"/>
        </w:rPr>
        <w:t>овую юридическую силу, по два экземпляра</w:t>
      </w:r>
      <w:r w:rsidRPr="004F162D">
        <w:rPr>
          <w:sz w:val="20"/>
          <w:szCs w:val="20"/>
        </w:rPr>
        <w:t xml:space="preserve"> для каждой из Сторон и </w:t>
      </w:r>
      <w:r w:rsidR="00F57B52">
        <w:rPr>
          <w:sz w:val="20"/>
          <w:szCs w:val="20"/>
        </w:rPr>
        <w:t xml:space="preserve">два </w:t>
      </w:r>
      <w:r w:rsidRPr="004F162D">
        <w:rPr>
          <w:sz w:val="20"/>
          <w:szCs w:val="20"/>
        </w:rPr>
        <w:t>экземпляр</w:t>
      </w:r>
      <w:r w:rsidR="00F57B52">
        <w:rPr>
          <w:sz w:val="20"/>
          <w:szCs w:val="20"/>
        </w:rPr>
        <w:t>а</w:t>
      </w:r>
      <w:r w:rsidRPr="004F162D">
        <w:rPr>
          <w:sz w:val="20"/>
          <w:szCs w:val="20"/>
        </w:rPr>
        <w:t xml:space="preserve"> для регистрирующего органа.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</w:p>
    <w:tbl>
      <w:tblPr>
        <w:tblW w:w="0" w:type="auto"/>
        <w:tblInd w:w="14" w:type="dxa"/>
        <w:tblLook w:val="04A0"/>
      </w:tblPr>
      <w:tblGrid>
        <w:gridCol w:w="4668"/>
        <w:gridCol w:w="4889"/>
      </w:tblGrid>
      <w:tr w:rsidR="00C766FA" w:rsidRPr="004F162D" w:rsidTr="00C766FA">
        <w:trPr>
          <w:trHeight w:val="1359"/>
        </w:trPr>
        <w:tc>
          <w:tcPr>
            <w:tcW w:w="5495" w:type="dxa"/>
          </w:tcPr>
          <w:p w:rsidR="00C766FA" w:rsidRPr="004F162D" w:rsidRDefault="00C766FA">
            <w:pPr>
              <w:rPr>
                <w:sz w:val="20"/>
                <w:szCs w:val="20"/>
              </w:rPr>
            </w:pPr>
            <w:r w:rsidRPr="004F162D">
              <w:rPr>
                <w:b/>
                <w:sz w:val="20"/>
                <w:szCs w:val="20"/>
              </w:rPr>
              <w:t>Продавец:</w:t>
            </w:r>
          </w:p>
          <w:p w:rsidR="00FE347A" w:rsidRPr="00FE347A" w:rsidRDefault="00FE347A" w:rsidP="00FE347A">
            <w:pPr>
              <w:pStyle w:val="ConsPlusNonformat"/>
              <w:widowControl/>
              <w:rPr>
                <w:rFonts w:ascii="Times New Roman" w:hAnsi="Times New Roman" w:cs="Times New Roman"/>
                <w:b/>
              </w:rPr>
            </w:pPr>
            <w:r w:rsidRPr="00FE347A">
              <w:rPr>
                <w:rFonts w:ascii="Times New Roman" w:hAnsi="Times New Roman" w:cs="Times New Roman"/>
                <w:b/>
              </w:rPr>
              <w:t>ООО «</w:t>
            </w:r>
            <w:r w:rsidRPr="00FE347A">
              <w:rPr>
                <w:rFonts w:ascii="Times New Roman" w:hAnsi="Times New Roman" w:cs="Times New Roman"/>
                <w:b/>
              </w:rPr>
              <w:t>Агропромснаб Тобольский</w:t>
            </w:r>
            <w:r w:rsidRPr="00FE347A">
              <w:rPr>
                <w:rFonts w:ascii="Times New Roman" w:hAnsi="Times New Roman" w:cs="Times New Roman"/>
                <w:b/>
              </w:rPr>
              <w:t>»</w:t>
            </w:r>
          </w:p>
          <w:p w:rsidR="00FE347A" w:rsidRPr="00FE347A" w:rsidRDefault="00FE347A" w:rsidP="00FE347A">
            <w:pPr>
              <w:pStyle w:val="ConsPlusNonformat"/>
              <w:rPr>
                <w:rFonts w:ascii="Times New Roman" w:hAnsi="Times New Roman" w:cs="Times New Roman"/>
              </w:rPr>
            </w:pPr>
            <w:r w:rsidRPr="00FE347A">
              <w:rPr>
                <w:rFonts w:ascii="Times New Roman" w:hAnsi="Times New Roman" w:cs="Times New Roman"/>
              </w:rPr>
              <w:t xml:space="preserve">ИНН 7206035049 </w:t>
            </w:r>
            <w:r w:rsidRPr="00FE347A">
              <w:rPr>
                <w:rFonts w:ascii="Times New Roman" w:hAnsi="Times New Roman" w:cs="Times New Roman"/>
              </w:rPr>
              <w:t>КПП 72</w:t>
            </w:r>
            <w:r w:rsidRPr="00FE347A">
              <w:rPr>
                <w:rFonts w:ascii="Times New Roman" w:hAnsi="Times New Roman" w:cs="Times New Roman"/>
              </w:rPr>
              <w:t>06</w:t>
            </w:r>
            <w:r w:rsidRPr="00FE347A">
              <w:rPr>
                <w:rFonts w:ascii="Times New Roman" w:hAnsi="Times New Roman" w:cs="Times New Roman"/>
              </w:rPr>
              <w:t>01001</w:t>
            </w:r>
          </w:p>
          <w:p w:rsidR="00FE347A" w:rsidRPr="00FE347A" w:rsidRDefault="00FE347A" w:rsidP="00FE347A">
            <w:pPr>
              <w:pStyle w:val="ConsPlusNonformat"/>
              <w:rPr>
                <w:rFonts w:ascii="Times New Roman" w:hAnsi="Times New Roman" w:cs="Times New Roman"/>
              </w:rPr>
            </w:pPr>
            <w:r w:rsidRPr="00FE347A">
              <w:rPr>
                <w:rFonts w:ascii="Times New Roman" w:hAnsi="Times New Roman" w:cs="Times New Roman"/>
              </w:rPr>
              <w:t>ОГРН 1077206000684</w:t>
            </w:r>
          </w:p>
          <w:p w:rsidR="00FE347A" w:rsidRPr="00FE347A" w:rsidRDefault="00FE347A" w:rsidP="00FE347A">
            <w:pPr>
              <w:pStyle w:val="ConsPlusNonformat"/>
              <w:rPr>
                <w:rFonts w:ascii="Times New Roman" w:hAnsi="Times New Roman" w:cs="Times New Roman"/>
              </w:rPr>
            </w:pPr>
            <w:r w:rsidRPr="00FE347A">
              <w:rPr>
                <w:rFonts w:ascii="Times New Roman" w:hAnsi="Times New Roman" w:cs="Times New Roman"/>
              </w:rPr>
              <w:t xml:space="preserve">626150, ОБЛАСТЬ ТЮМЕНСКАЯ, ГОРОД ТОБОЛЬСК, ПРОМЫШЛЕННАЯ ЗОНА БСИ-2 КВАРТАЛ КВАРТАЛ 2 ДОМ 3 </w:t>
            </w:r>
          </w:p>
          <w:p w:rsidR="00FE347A" w:rsidRPr="00FE347A" w:rsidRDefault="00FE347A" w:rsidP="00FE347A">
            <w:pPr>
              <w:pStyle w:val="ConsPlusNonformat"/>
              <w:rPr>
                <w:rFonts w:ascii="Times New Roman" w:hAnsi="Times New Roman" w:cs="Times New Roman"/>
              </w:rPr>
            </w:pPr>
            <w:r w:rsidRPr="00FE347A">
              <w:rPr>
                <w:rFonts w:ascii="Times New Roman" w:hAnsi="Times New Roman" w:cs="Times New Roman"/>
              </w:rPr>
              <w:t xml:space="preserve">Банковские реквизиты: </w:t>
            </w:r>
          </w:p>
          <w:p w:rsidR="00FE347A" w:rsidRPr="00FE347A" w:rsidRDefault="00FE347A" w:rsidP="00FE347A">
            <w:pPr>
              <w:pStyle w:val="ConsNonformat"/>
              <w:widowControl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FE347A">
              <w:rPr>
                <w:rFonts w:ascii="Times New Roman" w:hAnsi="Times New Roman"/>
                <w:color w:val="000000"/>
              </w:rPr>
              <w:t>р/с №</w:t>
            </w:r>
            <w:r w:rsidRPr="00FE347A">
              <w:rPr>
                <w:rFonts w:ascii="Times New Roman" w:hAnsi="Times New Roman"/>
              </w:rPr>
              <w:t xml:space="preserve"> </w:t>
            </w:r>
            <w:r w:rsidRPr="00FE347A">
              <w:rPr>
                <w:rFonts w:ascii="Times New Roman" w:hAnsi="Times New Roman"/>
              </w:rPr>
              <w:t>40702810467100018025</w:t>
            </w:r>
            <w:r w:rsidRPr="00FE347A">
              <w:rPr>
                <w:rFonts w:ascii="Times New Roman" w:hAnsi="Times New Roman"/>
                <w:color w:val="000000"/>
              </w:rPr>
              <w:t xml:space="preserve"> в </w:t>
            </w:r>
            <w:r w:rsidRPr="00FE347A">
              <w:rPr>
                <w:rFonts w:ascii="Times New Roman" w:hAnsi="Times New Roman"/>
              </w:rPr>
              <w:t>Западно-Сибирском отделении № 8647 ПАО Сбербанк</w:t>
            </w:r>
            <w:r w:rsidRPr="00FE347A">
              <w:rPr>
                <w:rFonts w:ascii="Times New Roman" w:hAnsi="Times New Roman"/>
                <w:color w:val="000000"/>
              </w:rPr>
              <w:t xml:space="preserve">  БИК </w:t>
            </w:r>
            <w:r w:rsidRPr="00FE347A">
              <w:rPr>
                <w:rFonts w:ascii="Times New Roman" w:hAnsi="Times New Roman"/>
              </w:rPr>
              <w:t>047102651</w:t>
            </w:r>
            <w:r w:rsidRPr="00FE347A">
              <w:rPr>
                <w:rFonts w:ascii="Times New Roman" w:hAnsi="Times New Roman"/>
                <w:color w:val="000000"/>
              </w:rPr>
              <w:t xml:space="preserve">, к/с </w:t>
            </w:r>
            <w:r w:rsidRPr="00FE347A">
              <w:rPr>
                <w:rFonts w:ascii="Times New Roman" w:hAnsi="Times New Roman"/>
              </w:rPr>
              <w:t>30101810800000000651</w:t>
            </w:r>
            <w:r w:rsidRPr="00FE347A">
              <w:rPr>
                <w:rFonts w:ascii="Times New Roman" w:hAnsi="Times New Roman"/>
                <w:bCs/>
              </w:rPr>
              <w:t>.</w:t>
            </w:r>
          </w:p>
          <w:p w:rsidR="00FE347A" w:rsidRPr="00FE347A" w:rsidRDefault="00FE347A" w:rsidP="00FE347A">
            <w:pPr>
              <w:pStyle w:val="ConsNonformat"/>
              <w:widowControl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napToGrid/>
              </w:rPr>
            </w:pPr>
          </w:p>
          <w:p w:rsidR="00FE347A" w:rsidRPr="00FE347A" w:rsidRDefault="00FE347A" w:rsidP="00FE347A">
            <w:pPr>
              <w:pStyle w:val="ConsNonformat"/>
              <w:widowControl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napToGrid/>
              </w:rPr>
            </w:pPr>
          </w:p>
          <w:p w:rsidR="00C766FA" w:rsidRPr="004F162D" w:rsidRDefault="00C766FA" w:rsidP="00FE347A">
            <w:pPr>
              <w:pStyle w:val="ConsNonformat"/>
              <w:widowControl/>
              <w:tabs>
                <w:tab w:val="left" w:pos="360"/>
              </w:tabs>
              <w:autoSpaceDE w:val="0"/>
              <w:autoSpaceDN w:val="0"/>
              <w:adjustRightInd w:val="0"/>
              <w:jc w:val="both"/>
            </w:pPr>
          </w:p>
        </w:tc>
        <w:tc>
          <w:tcPr>
            <w:tcW w:w="5496" w:type="dxa"/>
          </w:tcPr>
          <w:p w:rsidR="00C766FA" w:rsidRPr="004F162D" w:rsidRDefault="00C766FA">
            <w:pPr>
              <w:keepNext/>
              <w:keepLines/>
              <w:rPr>
                <w:b/>
                <w:sz w:val="20"/>
                <w:szCs w:val="20"/>
              </w:rPr>
            </w:pPr>
            <w:r w:rsidRPr="004F162D">
              <w:rPr>
                <w:b/>
                <w:sz w:val="20"/>
                <w:szCs w:val="20"/>
              </w:rPr>
              <w:t xml:space="preserve">Покупатель: </w:t>
            </w:r>
          </w:p>
          <w:p w:rsidR="00C766FA" w:rsidRPr="004F162D" w:rsidRDefault="00C766FA">
            <w:pPr>
              <w:rPr>
                <w:sz w:val="20"/>
                <w:szCs w:val="20"/>
              </w:rPr>
            </w:pPr>
          </w:p>
        </w:tc>
      </w:tr>
      <w:tr w:rsidR="00C766FA" w:rsidRPr="004F162D" w:rsidTr="00C766FA">
        <w:trPr>
          <w:trHeight w:val="622"/>
        </w:trPr>
        <w:tc>
          <w:tcPr>
            <w:tcW w:w="5495" w:type="dxa"/>
          </w:tcPr>
          <w:p w:rsidR="00534704" w:rsidRDefault="00534704">
            <w:pPr>
              <w:rPr>
                <w:sz w:val="20"/>
                <w:szCs w:val="20"/>
              </w:rPr>
            </w:pPr>
          </w:p>
          <w:p w:rsidR="00C766FA" w:rsidRPr="004F162D" w:rsidRDefault="00C766FA">
            <w:pPr>
              <w:rPr>
                <w:sz w:val="20"/>
                <w:szCs w:val="20"/>
              </w:rPr>
            </w:pPr>
            <w:r w:rsidRPr="004F162D">
              <w:rPr>
                <w:sz w:val="20"/>
                <w:szCs w:val="20"/>
              </w:rPr>
              <w:t>Конкурсный управляющий</w:t>
            </w:r>
          </w:p>
          <w:p w:rsidR="00C766FA" w:rsidRPr="004F162D" w:rsidRDefault="00C766FA">
            <w:pPr>
              <w:rPr>
                <w:sz w:val="20"/>
                <w:szCs w:val="20"/>
              </w:rPr>
            </w:pPr>
          </w:p>
          <w:p w:rsidR="00C766FA" w:rsidRPr="004F162D" w:rsidRDefault="00F57B52" w:rsidP="00FE347A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________________/</w:t>
            </w:r>
            <w:r w:rsidR="00FE347A">
              <w:rPr>
                <w:sz w:val="20"/>
                <w:szCs w:val="20"/>
              </w:rPr>
              <w:t>И</w:t>
            </w:r>
            <w:r w:rsidR="00C766FA" w:rsidRPr="004F162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С</w:t>
            </w:r>
            <w:r w:rsidR="00C766FA" w:rsidRPr="004F162D">
              <w:rPr>
                <w:sz w:val="20"/>
                <w:szCs w:val="20"/>
              </w:rPr>
              <w:t xml:space="preserve">. </w:t>
            </w:r>
            <w:r w:rsidR="00FE347A">
              <w:rPr>
                <w:sz w:val="20"/>
                <w:szCs w:val="20"/>
              </w:rPr>
              <w:t>Нуруллин</w:t>
            </w:r>
            <w:r w:rsidR="00C766FA" w:rsidRPr="004F162D">
              <w:rPr>
                <w:sz w:val="20"/>
                <w:szCs w:val="20"/>
              </w:rPr>
              <w:t>/</w:t>
            </w:r>
          </w:p>
        </w:tc>
        <w:tc>
          <w:tcPr>
            <w:tcW w:w="5496" w:type="dxa"/>
          </w:tcPr>
          <w:p w:rsidR="00C766FA" w:rsidRDefault="00C766FA">
            <w:pPr>
              <w:jc w:val="center"/>
              <w:rPr>
                <w:sz w:val="20"/>
                <w:szCs w:val="20"/>
              </w:rPr>
            </w:pPr>
          </w:p>
          <w:p w:rsidR="004F162D" w:rsidRDefault="004F162D">
            <w:pPr>
              <w:jc w:val="center"/>
              <w:rPr>
                <w:sz w:val="20"/>
                <w:szCs w:val="20"/>
              </w:rPr>
            </w:pPr>
          </w:p>
          <w:p w:rsidR="00534704" w:rsidRPr="004F162D" w:rsidRDefault="00534704">
            <w:pPr>
              <w:jc w:val="center"/>
              <w:rPr>
                <w:sz w:val="20"/>
                <w:szCs w:val="20"/>
              </w:rPr>
            </w:pPr>
          </w:p>
          <w:p w:rsidR="00C766FA" w:rsidRPr="004F162D" w:rsidRDefault="00C766FA" w:rsidP="00A73F09">
            <w:pPr>
              <w:rPr>
                <w:sz w:val="20"/>
                <w:szCs w:val="20"/>
              </w:rPr>
            </w:pPr>
            <w:r w:rsidRPr="004F162D">
              <w:rPr>
                <w:sz w:val="20"/>
                <w:szCs w:val="20"/>
              </w:rPr>
              <w:t>______________/______________/</w:t>
            </w:r>
          </w:p>
        </w:tc>
      </w:tr>
    </w:tbl>
    <w:p w:rsidR="000F5F25" w:rsidRPr="004F162D" w:rsidRDefault="000F5F25" w:rsidP="00A73F09">
      <w:pPr>
        <w:rPr>
          <w:sz w:val="20"/>
          <w:szCs w:val="20"/>
        </w:rPr>
      </w:pPr>
    </w:p>
    <w:sectPr w:rsidR="000F5F25" w:rsidRPr="004F162D" w:rsidSect="000F5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DC0" w:rsidRDefault="00C51DC0" w:rsidP="00A73F09">
      <w:r>
        <w:separator/>
      </w:r>
    </w:p>
  </w:endnote>
  <w:endnote w:type="continuationSeparator" w:id="0">
    <w:p w:rsidR="00C51DC0" w:rsidRDefault="00C51DC0" w:rsidP="00A73F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DC0" w:rsidRDefault="00C51DC0" w:rsidP="00A73F09">
      <w:r>
        <w:separator/>
      </w:r>
    </w:p>
  </w:footnote>
  <w:footnote w:type="continuationSeparator" w:id="0">
    <w:p w:rsidR="00C51DC0" w:rsidRDefault="00C51DC0" w:rsidP="00A73F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716CE"/>
    <w:multiLevelType w:val="multilevel"/>
    <w:tmpl w:val="2A80F6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360"/>
      </w:pPr>
    </w:lvl>
    <w:lvl w:ilvl="2">
      <w:start w:val="1"/>
      <w:numFmt w:val="decimal"/>
      <w:lvlText w:val="%1.%2.%3."/>
      <w:lvlJc w:val="left"/>
      <w:pPr>
        <w:tabs>
          <w:tab w:val="num" w:pos="810"/>
        </w:tabs>
        <w:ind w:left="810" w:hanging="720"/>
      </w:pPr>
    </w:lvl>
    <w:lvl w:ilvl="3">
      <w:start w:val="1"/>
      <w:numFmt w:val="decimal"/>
      <w:lvlText w:val="%1.%2.%3.%4."/>
      <w:lvlJc w:val="left"/>
      <w:pPr>
        <w:tabs>
          <w:tab w:val="num" w:pos="855"/>
        </w:tabs>
        <w:ind w:left="855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305"/>
        </w:tabs>
        <w:ind w:left="13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350"/>
        </w:tabs>
        <w:ind w:left="135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755"/>
        </w:tabs>
        <w:ind w:left="175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</w:lvl>
  </w:abstractNum>
  <w:abstractNum w:abstractNumId="1">
    <w:nsid w:val="56D337A6"/>
    <w:multiLevelType w:val="hybridMultilevel"/>
    <w:tmpl w:val="11FC5524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65833077"/>
    <w:multiLevelType w:val="hybridMultilevel"/>
    <w:tmpl w:val="E42E5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063EF2"/>
    <w:multiLevelType w:val="hybridMultilevel"/>
    <w:tmpl w:val="0B7C1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6FA"/>
    <w:rsid w:val="000E179E"/>
    <w:rsid w:val="000F0978"/>
    <w:rsid w:val="000F5F25"/>
    <w:rsid w:val="001A6B9D"/>
    <w:rsid w:val="001C3FC6"/>
    <w:rsid w:val="001F5020"/>
    <w:rsid w:val="00227B55"/>
    <w:rsid w:val="002304F1"/>
    <w:rsid w:val="00254710"/>
    <w:rsid w:val="00282593"/>
    <w:rsid w:val="002A473F"/>
    <w:rsid w:val="002C4757"/>
    <w:rsid w:val="00342CE6"/>
    <w:rsid w:val="00353FEC"/>
    <w:rsid w:val="003B0E9A"/>
    <w:rsid w:val="0042072C"/>
    <w:rsid w:val="00436A09"/>
    <w:rsid w:val="0046164D"/>
    <w:rsid w:val="004A616E"/>
    <w:rsid w:val="004F162D"/>
    <w:rsid w:val="00534704"/>
    <w:rsid w:val="00541FC4"/>
    <w:rsid w:val="00560D98"/>
    <w:rsid w:val="0056127F"/>
    <w:rsid w:val="00581ABE"/>
    <w:rsid w:val="005A67D5"/>
    <w:rsid w:val="005C1E6A"/>
    <w:rsid w:val="00630413"/>
    <w:rsid w:val="006D5F04"/>
    <w:rsid w:val="00846164"/>
    <w:rsid w:val="008E3B46"/>
    <w:rsid w:val="008E4477"/>
    <w:rsid w:val="00A65FFA"/>
    <w:rsid w:val="00A73F09"/>
    <w:rsid w:val="00A91D6D"/>
    <w:rsid w:val="00B1785A"/>
    <w:rsid w:val="00B46B68"/>
    <w:rsid w:val="00BD7106"/>
    <w:rsid w:val="00BE641F"/>
    <w:rsid w:val="00C243E5"/>
    <w:rsid w:val="00C318BE"/>
    <w:rsid w:val="00C51DC0"/>
    <w:rsid w:val="00C766FA"/>
    <w:rsid w:val="00D3598E"/>
    <w:rsid w:val="00F57B52"/>
    <w:rsid w:val="00F66ACC"/>
    <w:rsid w:val="00FE3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6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A73F0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A73F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3F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73F0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73F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4F162D"/>
    <w:pPr>
      <w:widowControl w:val="0"/>
      <w:autoSpaceDE w:val="0"/>
      <w:autoSpaceDN w:val="0"/>
      <w:adjustRightInd w:val="0"/>
      <w:spacing w:before="180" w:after="0" w:line="240" w:lineRule="auto"/>
      <w:jc w:val="both"/>
    </w:pPr>
    <w:rPr>
      <w:rFonts w:ascii="Arial" w:eastAsia="Times New Roman" w:hAnsi="Arial" w:cs="Arial"/>
      <w:b/>
      <w:bCs/>
      <w:noProof/>
      <w:sz w:val="12"/>
      <w:szCs w:val="12"/>
      <w:lang w:eastAsia="ru-RU"/>
    </w:rPr>
  </w:style>
  <w:style w:type="paragraph" w:customStyle="1" w:styleId="ConsPlusNonformat">
    <w:name w:val="ConsPlusNonformat"/>
    <w:rsid w:val="004F16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6D5F04"/>
    <w:pPr>
      <w:ind w:left="720"/>
      <w:contextualSpacing/>
    </w:pPr>
  </w:style>
  <w:style w:type="character" w:customStyle="1" w:styleId="FontStyle19">
    <w:name w:val="Font Style19"/>
    <w:basedOn w:val="a0"/>
    <w:uiPriority w:val="99"/>
    <w:rsid w:val="00581ABE"/>
    <w:rPr>
      <w:rFonts w:ascii="Times New Roman" w:hAnsi="Times New Roman" w:cs="Times New Roman"/>
      <w:sz w:val="18"/>
      <w:szCs w:val="18"/>
    </w:rPr>
  </w:style>
  <w:style w:type="character" w:styleId="a8">
    <w:name w:val="Hyperlink"/>
    <w:rsid w:val="00F57B52"/>
    <w:rPr>
      <w:color w:val="0000FF"/>
      <w:u w:val="single"/>
    </w:rPr>
  </w:style>
  <w:style w:type="paragraph" w:styleId="HTML">
    <w:name w:val="HTML Preformatted"/>
    <w:basedOn w:val="a"/>
    <w:link w:val="HTML0"/>
    <w:rsid w:val="00FE34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E347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6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7JsAsmnOn7D6bpjVJTfX3wl5VnyGLzSoFMHu41RUd5o=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XfZwT0Xcz177Htyu84DBDfe2+49PmCAQ4v3U236ZN7RgrnMRCCLLRMuYljDxpVgH6zYW1sBM
    3wYxxybyaU1Lgw==
  </SignatureValue>
  <KeyInfo>
    <X509Data>
      <X509Certificate>
          MIIIfzCCCC6gAwIBAgIQfiaA3sEc2IDoEU2KLSSwejAIBgYqhQMCAgMwggE5MRgwFgYFKoUD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ntCeICLQoNCaIjEWMBQGA1UEAwwN0J7QntCeICLQoNCaIjAeFw0xODA3MTgwNTMzMzJaFw0x
          OTA3MTgwNTQzMzJaMIIBTzEWMBQGBSqFA2QDEgswNzg2NzAwNTI5NDEaMBgGCCqFAwOBAwEB
          Egw3MjA2MDAyODAxNjgxHzAdBgkqhkiG9w0BCQEWEG5pcy5tYWlsQG1haWwucnUxCzAJBgNV
          BAYTAlJVMS0wKwYDVQQIDCQ3MiDQotGO0LzQtdC90YHQutCw0Y8g0L7QsdC70LDRgdGC0Ywx
          HTAbBgNVBAcMFNC0LiDQodCw0LHQsNC90LDQutC4MR0wGwYDVQQJDBTRg9C7LiDQndC+0LLQ
          sNGPLCAxNDEoMCYGA1UEKgwf0JjQu9GM0LTQsNGAINCh0LDQu9C40LzQvtCy0LjRhzEZMBcG
          A1UEBAwQ0J3Rg9GA0YPQu9C70LjQvTE5MDcGA1UEAwww0J3Rg9GA0YPQu9C70LjQvSDQmNC7
          0YzQtNCw0YAg0KHQsNC70LjQvNC+0LLQuNGHMGMwHAYGKoUDAgITMBIGByqFAwICJAAGByqF
          AwICHgEDQwAEQI/t6P+U35lMP8j1uGZ7WOZsuppw79iD+Xyapca8Ko4wqvO4RTkv2aSQLyht
          JLX1h9FchPnu6D9a3gm5M8c3TSCjggT0MIIE8DBSBgNVHSUESzBJBggrBgEFBQcDBAYHKoUD
          AgIiBgYIKwYBBQUHAwIGBiqFA2RxAQYGKoUDZHECBgcqhQMCAiIaBgcqhQMCAiIZBggqhQMD
          BQoCDDAOBgNVHQ8BAf8EBAMCBPAwVgYHKoUDAgIxAgRLMEkwORYiaHR0cDovL3JrNzIucnUv
          c2t6aS1rcmlwdG9wcm8tQ1NQLwwP0JvRjtCx0LDRjyDQmNChAwIF4AQMmW3Ij2pQeZBAFT8R
          MBkGCSqGSIb3DQEJDwQMMAowCAYGKoUDAgIVMB0GA1UdDgQWBBSf2x6pimzwht5nNKUDOYEr
          a7fDWDCCAYUGA1UdIwSCAXwwggF4gBSoIi5DEDAz7jPk3GMM9j93pLhU7qGCAVKkggFOMIIB
          SjEeMBwGCSqGSIb3DQEJARYPZGl0QG1pbnN2eWF6LnJ1MQswCQYDVQQGEwJSVTEcMBoGA1UE
          CAwTNzcg0LMuINCc0L7RgdC60LLQsDEVMBMGA1UEBwwM0JzQvtGB0LrQstCwMT8wPQYDVQQJ
          DDYxMjUzNzUg0LMuINCc0L7RgdC60LLQsCwg0YPQuy4g0KLQstC10YDRgdC60LDRjywg0LQu
          IDcxLDAqBgNVBAoMI9Cc0LjQvdC60L7QvNGB0LLRj9C30Ywg0KDQvtGB0YHQuNC4MRgwFgYF
          KoUDZAESDTEwNDc3MDIwMjY3MDExGjAYBggqhQMDgQMBARIMMDA3NzEwNDc0Mzc1MUEwPwYD
          VQQDDDjQk9C+0LvQvtCy0L3QvtC5INGD0LTQvtGB0YLQvtCy0LXRgNGP0Y7RidC40Lkg0YbQ
          tdC90YLRgIIKPrkFWAAAAAAB+jAdBgNVHSAEFjAUMAgGBiqFA2RxATAIBgYqhQNkcQIwKwYD
          VR0QBCQwIoAPMjAxODA3MTgwNTMzMzFagQ8yMDE5MDcxODA1NDMzMVowggE2BgUqhQNkcASC
          ASswggEnDCsi0JrRgNC40L/RgtC+0J/RgNC+IENTUCIgKNCy0LXRgNGB0LjRjyA0LjApDFvQ
          n9CQ0JogItCj0LTQvtGB0YLQvtCy0LXRgNGP0Y7RidC40Lkg0YbQtdC90YLRgCAi0JrRgNC4
          0L/RgtC+0J/RgNC+INCj0KYiINCy0LXRgNGB0LjRjyAyLjAiDE7QodC10YDRgtC40YTQuNC6
          0LDRgtGLINGB0L7QvtGC0LLQtdGC0YHRgtCy0LjRjzog0KHQpC8xMjQtMzM4MCDQvtGCIDEx
          LjA1LjIwMTgMS9Ch0LXRgNGC0LjRhNC40LrQsNGCINGB0L7QvtGC0LLQtdGC0YHRgtCy0LjR
          jyDQodCkLzEyOC0yOTgzINC+0YIgMTguMTEuMjAxNjAjBgUqhQNkbwQaDBgi0JrRgNC40L/R
          gtC+0J/RgNC+IENTUCIwUwYDVR0fBEwwSjAkoCKgIIYeaHR0cDovL2NlcnQzLnJrNzIucnUv
          b29vcmsuY3JsMCKgIKAehhxodHRwOi8vcms3Mi5ydS9jZHAvb29vcmsuY3JsMG8GCCsGAQUF
          BwEBBGMwYTAzBggrBgEFBQcwAYYnaHR0cDovL29jc3Aucms3Mi5ydS9vY3NwLW9vb3JrL29j
          c3Auc3JmMCoGCCsGAQUFBzAChh5odHRwOi8vY2VydDMucms3Mi5ydS9vb29yay5jZXIwCAYG
          KoUDAgIDA0EAmeWKCqCwSVnH1pbDPDOiIgtjgCVAayn/MCQuxBuAOBTQVsYd8nxRh9p63tZb
          bm93Fi6fFm/1fNfB6CCP/u4mwg==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uDosgzAUEOhwrr2BheplkSD+nw8=</DigestValue>
      </Reference>
      <Reference URI="/word/endnotes.xml?ContentType=application/vnd.openxmlformats-officedocument.wordprocessingml.endnotes+xml">
        <DigestMethod Algorithm="http://www.w3.org/2000/09/xmldsig#sha1"/>
        <DigestValue>so8QU20/5qx607RjMk70SHmrdsQ=</DigestValue>
      </Reference>
      <Reference URI="/word/fontTable.xml?ContentType=application/vnd.openxmlformats-officedocument.wordprocessingml.fontTable+xml">
        <DigestMethod Algorithm="http://www.w3.org/2000/09/xmldsig#sha1"/>
        <DigestValue>Mr2jh/aRkoQ69mt3MCyPy67tP44=</DigestValue>
      </Reference>
      <Reference URI="/word/footnotes.xml?ContentType=application/vnd.openxmlformats-officedocument.wordprocessingml.footnotes+xml">
        <DigestMethod Algorithm="http://www.w3.org/2000/09/xmldsig#sha1"/>
        <DigestValue>H0zZGUIPZfQTSscB4ezQhOmYrVM=</DigestValue>
      </Reference>
      <Reference URI="/word/numbering.xml?ContentType=application/vnd.openxmlformats-officedocument.wordprocessingml.numbering+xml">
        <DigestMethod Algorithm="http://www.w3.org/2000/09/xmldsig#sha1"/>
        <DigestValue>FMvOYMcjQSk4grD8rpDmOfcLg14=</DigestValue>
      </Reference>
      <Reference URI="/word/settings.xml?ContentType=application/vnd.openxmlformats-officedocument.wordprocessingml.settings+xml">
        <DigestMethod Algorithm="http://www.w3.org/2000/09/xmldsig#sha1"/>
        <DigestValue>rZ6MmwXwGM4u+RvfLs3p9GNNhio=</DigestValue>
      </Reference>
      <Reference URI="/word/styles.xml?ContentType=application/vnd.openxmlformats-officedocument.wordprocessingml.styles+xml">
        <DigestMethod Algorithm="http://www.w3.org/2000/09/xmldsig#sha1"/>
        <DigestValue>zcbu+XjyCi9utRdFa9yMEwFoc5c=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iwSJ5Z9TcGkZiobe7QEW3lpZQdM=</DigestValue>
      </Reference>
    </Manifest>
    <SignatureProperties>
      <SignatureProperty Id="idSignatureTime" Target="#idPackageSignature">
        <mdssi:SignatureTime>
          <mdssi:Format>YYYY-MM-DDThh:mm:ssTZD</mdssi:Format>
          <mdssi:Value>2019-06-23T06:09:14Z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800</Words>
  <Characters>4564</Characters>
  <Application>Microsoft Office Word</Application>
  <DocSecurity>0</DocSecurity>
  <Lines>38</Lines>
  <Paragraphs>10</Paragraphs>
  <ScaleCrop>false</ScaleCrop>
  <Company>Microsoft</Company>
  <LinksUpToDate>false</LinksUpToDate>
  <CharactersWithSpaces>5354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Евгений</cp:lastModifiedBy>
  <cp:revision>3</cp:revision>
  <dcterms:created xsi:type="dcterms:W3CDTF">2019-06-10T09:14:00Z</dcterms:created>
  <dcterms:modified xsi:type="dcterms:W3CDTF">2019-06-10T09:50:00Z</dcterms:modified>
</cp:coreProperties>
</file>