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72F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072FA" w:rsidRDefault="001072FA" w:rsidP="00ED7965">
      <w:pPr>
        <w:ind w:left="142"/>
        <w:rPr>
          <w:rFonts w:ascii="Times New Roman" w:hAnsi="Times New Roman"/>
        </w:rPr>
      </w:pPr>
    </w:p>
    <w:p w:rsidR="001072FA" w:rsidRDefault="001072FA" w:rsidP="00ED7965">
      <w:pPr>
        <w:ind w:left="142"/>
        <w:rPr>
          <w:rFonts w:ascii="Times New Roman" w:hAnsi="Times New Roman"/>
        </w:rPr>
      </w:pPr>
    </w:p>
    <w:p w:rsidR="001072FA" w:rsidRDefault="001072FA" w:rsidP="00ED7965">
      <w:pPr>
        <w:ind w:left="142"/>
        <w:rPr>
          <w:rFonts w:ascii="Times New Roman" w:hAnsi="Times New Roman"/>
        </w:rPr>
      </w:pPr>
    </w:p>
    <w:p w:rsidR="001072FA" w:rsidRDefault="001072F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072F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072F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072F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№СТП-2357/4</w:t>
      </w:r>
    </w:p>
    <w:p w:rsidR="001072FA" w:rsidRDefault="001072F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072F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27.11.2017</w:t>
      </w:r>
    </w:p>
    <w:p w:rsidR="001072FA" w:rsidRDefault="001072F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072F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3C73BA" w:rsidRPr="003C73BA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3C73BA" w:rsidRPr="003C73BA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3C73BA" w:rsidRPr="003C73BA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№СТП-2357/4,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20.10.2017,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072FA" w:rsidRDefault="001072F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072F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2017-10-23 10:00:00 (время московское) до 2017-11-27 16:00:00 (время московское) по лоту:</w:t>
      </w:r>
    </w:p>
    <w:p w:rsidR="001072FA" w:rsidRDefault="001072F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072F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072F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072F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072FA" w:rsidTr="00BA0078">
        <w:tc>
          <w:tcPr>
            <w:tcW w:w="2996" w:type="dxa"/>
            <w:vAlign w:val="center"/>
          </w:tcPr>
          <w:p w:rsidR="001072F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1072F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Встроенное нежилое помещение, площадью 76,8 кв. м., расположенное на 1-ом этаже жилого дома по адресу: </w:t>
            </w:r>
            <w:proofErr w:type="gramStart"/>
            <w:r>
              <w:rPr>
                <w:rFonts w:ascii="Times New Roman" w:hAnsi="Times New Roman"/>
              </w:rPr>
              <w:t xml:space="preserve">КБР, г. Нальчик, ул. </w:t>
            </w:r>
            <w:proofErr w:type="spellStart"/>
            <w:r>
              <w:rPr>
                <w:rFonts w:ascii="Times New Roman" w:hAnsi="Times New Roman"/>
              </w:rPr>
              <w:t>Идарова</w:t>
            </w:r>
            <w:proofErr w:type="spellEnd"/>
            <w:r>
              <w:rPr>
                <w:rFonts w:ascii="Times New Roman" w:hAnsi="Times New Roman"/>
              </w:rPr>
              <w:t xml:space="preserve"> (Гагарина), д. 162, кадастровый (условный) номер: 07-07-01/040/2011-518.</w:t>
            </w:r>
            <w:proofErr w:type="gramEnd"/>
            <w:r>
              <w:rPr>
                <w:rFonts w:ascii="Times New Roman" w:hAnsi="Times New Roman"/>
              </w:rPr>
              <w:t xml:space="preserve"> Встроенное нежилое подвальное помещение, площадью 21 кв.м., расположенное в жилом доме по адресу: КБР, г. Нальчик, ул. </w:t>
            </w:r>
            <w:proofErr w:type="spellStart"/>
            <w:r>
              <w:rPr>
                <w:rFonts w:ascii="Times New Roman" w:hAnsi="Times New Roman"/>
              </w:rPr>
              <w:t>Шогенцукова</w:t>
            </w:r>
            <w:proofErr w:type="spellEnd"/>
            <w:r>
              <w:rPr>
                <w:rFonts w:ascii="Times New Roman" w:hAnsi="Times New Roman"/>
              </w:rPr>
              <w:t xml:space="preserve">, 26, кадастровый (условный) номер: 07-07- 01/013/2012-499. Встроенное нежилое помещение, площадью 148, 90 кв. м., расположенное на 1-ом этаже жилого дома по адресу: </w:t>
            </w:r>
            <w:proofErr w:type="gramStart"/>
            <w:r>
              <w:rPr>
                <w:rFonts w:ascii="Times New Roman" w:hAnsi="Times New Roman"/>
              </w:rPr>
              <w:t>КБР, г. Нальчик, ул. Ингушская, д. 25-а, кадастровый (условный) номер: 07-07-01/040/2011-514.</w:t>
            </w:r>
            <w:proofErr w:type="gramEnd"/>
            <w:r>
              <w:rPr>
                <w:rFonts w:ascii="Times New Roman" w:hAnsi="Times New Roman"/>
              </w:rPr>
              <w:t xml:space="preserve"> Встроенное нежилое помещение, площадью 70,2 кв.м., расположенное на 1-ом этаже жилого дома по адресу: </w:t>
            </w:r>
            <w:proofErr w:type="gramStart"/>
            <w:r>
              <w:rPr>
                <w:rFonts w:ascii="Times New Roman" w:hAnsi="Times New Roman"/>
              </w:rPr>
              <w:t>КБР, г. Нальчик, ул. Фучика, д. 4, кв. 6, кадастровый (условный) номер: 07-07-01/054/2011-479.</w:t>
            </w:r>
            <w:proofErr w:type="gramEnd"/>
            <w:r>
              <w:rPr>
                <w:rFonts w:ascii="Times New Roman" w:hAnsi="Times New Roman"/>
              </w:rPr>
              <w:t xml:space="preserve"> Встроенное нежилое помещение, площадью 269,10 кв.м., расположенное на 1-ом этаже жилого дома по адресу: КБР, г. Нальчик, пр. Ленина, д.20, кадастровый (условный) номер: 07-07-01/040/2011-505.</w:t>
            </w:r>
          </w:p>
        </w:tc>
      </w:tr>
    </w:tbl>
    <w:p w:rsidR="001072FA" w:rsidRDefault="001072F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072F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№СТП-2357/4 по лоту №4 не поступили.</w:t>
      </w:r>
    </w:p>
    <w:p w:rsidR="001072FA" w:rsidRDefault="001072F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3C73BA" w:rsidRPr="003C73BA" w:rsidRDefault="003C73B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bookmarkStart w:id="0" w:name="_GoBack"/>
      <w:bookmarkEnd w:id="0"/>
    </w:p>
    <w:p w:rsidR="001072FA" w:rsidRDefault="001072F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072FA" w:rsidRPr="00584D0E" w:rsidRDefault="009E1913" w:rsidP="00584D0E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584D0E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1072FA" w:rsidRPr="00584D0E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2262" w:rsidRDefault="00382262" w:rsidP="00ED7965">
      <w:pPr>
        <w:spacing w:after="0" w:line="240" w:lineRule="auto"/>
      </w:pPr>
      <w:r>
        <w:separator/>
      </w:r>
    </w:p>
  </w:endnote>
  <w:endnote w:type="continuationSeparator" w:id="0">
    <w:p w:rsidR="00382262" w:rsidRDefault="0038226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72FA" w:rsidRDefault="001072F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72FA" w:rsidRDefault="001072F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72FA" w:rsidRDefault="001072F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2262" w:rsidRDefault="00382262" w:rsidP="00ED7965">
      <w:pPr>
        <w:spacing w:after="0" w:line="240" w:lineRule="auto"/>
      </w:pPr>
      <w:r>
        <w:separator/>
      </w:r>
    </w:p>
  </w:footnote>
  <w:footnote w:type="continuationSeparator" w:id="0">
    <w:p w:rsidR="00382262" w:rsidRDefault="0038226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72FA" w:rsidRDefault="003C73B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72FA" w:rsidRDefault="003C73B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72FA" w:rsidRDefault="003C73B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2FA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82262"/>
    <w:rsid w:val="003B3F29"/>
    <w:rsid w:val="003C34F7"/>
    <w:rsid w:val="003C73BA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84D0E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quyeRTFjs1lwFEgK1XEPhb9V641faM/iK7ZRJFcaqi8=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QneRVrXPF79kOLXVo0RWDarOmARFbWJZ9h8NxXSeZpk=</DigestValue>
    </Reference>
  </SignedInfo>
  <SignatureValue>HaJzR6HS7h6g281M9cRa1FYIf6QG+6zCb+mllssQwWaPbDSjHUC55ubAdUW3KzF4
LYbKLhc2NkFLRTxYkDbtKg==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C8UVUBnv+9Q3Xf86r2Rry4kAsys=</DigestValue>
      </Reference>
      <Reference URI="/word/endnotes.xml?ContentType=application/vnd.openxmlformats-officedocument.wordprocessingml.endnotes+xml">
        <DigestMethod Algorithm="http://www.w3.org/2000/09/xmldsig#sha1"/>
        <DigestValue>I+Tv4s3h8IC2fNxci+1VtePql4E=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jvT/30qbiMoX04sn8q3A/UqzUXw=</DigestValue>
      </Reference>
      <Reference URI="/word/footer2.xml?ContentType=application/vnd.openxmlformats-officedocument.wordprocessingml.footer+xml">
        <DigestMethod Algorithm="http://www.w3.org/2000/09/xmldsig#sha1"/>
        <DigestValue>jvT/30qbiMoX04sn8q3A/UqzUXw=</DigestValue>
      </Reference>
      <Reference URI="/word/footer3.xml?ContentType=application/vnd.openxmlformats-officedocument.wordprocessingml.footer+xml">
        <DigestMethod Algorithm="http://www.w3.org/2000/09/xmldsig#sha1"/>
        <DigestValue>jvT/30qbiMoX04sn8q3A/UqzUXw=</DigestValue>
      </Reference>
      <Reference URI="/word/footnotes.xml?ContentType=application/vnd.openxmlformats-officedocument.wordprocessingml.footnotes+xml">
        <DigestMethod Algorithm="http://www.w3.org/2000/09/xmldsig#sha1"/>
        <DigestValue>dZqdM2cXoiLOJV6tpuF9Me1VRdY=</DigestValue>
      </Reference>
      <Reference URI="/word/header1.xml?ContentType=application/vnd.openxmlformats-officedocument.wordprocessingml.header+xml">
        <DigestMethod Algorithm="http://www.w3.org/2000/09/xmldsig#sha1"/>
        <DigestValue>vu/SdnATvUEwIY+VtbxEGq6OwAo=</DigestValue>
      </Reference>
      <Reference URI="/word/header2.xml?ContentType=application/vnd.openxmlformats-officedocument.wordprocessingml.header+xml">
        <DigestMethod Algorithm="http://www.w3.org/2000/09/xmldsig#sha1"/>
        <DigestValue>yIgrUA8p5ZwxzEqnW1vVhOVm0G8=</DigestValue>
      </Reference>
      <Reference URI="/word/header3.xml?ContentType=application/vnd.openxmlformats-officedocument.wordprocessingml.header+xml">
        <DigestMethod Algorithm="http://www.w3.org/2000/09/xmldsig#sha1"/>
        <DigestValue>X1fkknmAwccni41rEsGwT4NFM2g=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7LXfftkpn7Kv+QUIQ3sd1jtGErA=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2017-11-27T15:18:54Z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2017-11-27T15:18:54Z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3AE15D-E84F-4C1A-BC64-C1BEC2824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288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35</cp:revision>
  <dcterms:created xsi:type="dcterms:W3CDTF">2017-06-25T05:40:00Z</dcterms:created>
  <dcterms:modified xsi:type="dcterms:W3CDTF">2017-11-27T15:18:00Z</dcterms:modified>
</cp:coreProperties>
</file>