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AA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2AA8" w:rsidRDefault="00ED2AA8" w:rsidP="00ED7965">
      <w:pPr>
        <w:ind w:left="142"/>
      </w:pPr>
    </w:p>
    <w:p w:rsidR="00ED2AA8" w:rsidRDefault="00ED2AA8" w:rsidP="00ED7965">
      <w:pPr>
        <w:ind w:left="142"/>
      </w:pPr>
    </w:p>
    <w:p w:rsidR="00ED2AA8" w:rsidRDefault="00ED2AA8" w:rsidP="00ED7965">
      <w:pPr>
        <w:ind w:left="142"/>
      </w:pPr>
    </w:p>
    <w:p w:rsidR="00ED2AA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D2AA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ED2AA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Дорофеева Вера Александровна</w:t>
      </w:r>
    </w:p>
    <w:p w:rsidR="00ED2AA8" w:rsidRDefault="00ED2AA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D2AA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№СТП-2346/2</w:t>
      </w:r>
    </w:p>
    <w:p w:rsidR="00ED2AA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D2AA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D2AA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D2AA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«Сберегательная Касса»</w:t>
      </w:r>
    </w:p>
    <w:p w:rsidR="00ED2AA8" w:rsidRDefault="00ED2AA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D2AA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2017-11-29 10:00:00 (время московское)</w:t>
      </w:r>
    </w:p>
    <w:p w:rsidR="00ED2AA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D2AA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D2AA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D2AA8" w:rsidRDefault="00ED2AA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D2AA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D2AA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D2AA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D2AA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AA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AA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расположенный по адресу: Республика Татарстан,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Зеленодольский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муниципальный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Айшинское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поселение; категория земель: земли сельскохозяйственного назначения, разрешенное использование для дачного строительства, площадью 1000 кв.м., кадастровый номер: №16:20:117501:320, цена 886100,00 руб., начальная цена 886100.00</w:t>
            </w:r>
          </w:p>
        </w:tc>
      </w:tr>
    </w:tbl>
    <w:p w:rsidR="00ED2AA8" w:rsidRDefault="00ED2AA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2AA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D2AA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D2AA8" w:rsidRDefault="00ED2AA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D2AA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D2AA8" w:rsidRDefault="00ED2AA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2AA8" w:rsidRPr="008774E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8774E3">
        <w:rPr>
          <w:rFonts w:ascii="Times New Roman" w:hAnsi="Times New Roman"/>
          <w:sz w:val="24"/>
          <w:szCs w:val="24"/>
        </w:rPr>
        <w:t xml:space="preserve">О </w:t>
      </w:r>
      <w:bookmarkStart w:id="0" w:name="_GoBack"/>
      <w:r w:rsidRPr="008774E3">
        <w:rPr>
          <w:rFonts w:ascii="Times New Roman" w:hAnsi="Times New Roman"/>
          <w:sz w:val="24"/>
          <w:szCs w:val="24"/>
        </w:rPr>
        <w:t xml:space="preserve">признании открытого аукциона с открытой формой подачи предложений о цене имущества (предприятия) должника </w:t>
      </w:r>
      <w:r w:rsidRPr="008774E3">
        <w:rPr>
          <w:rFonts w:ascii="Times New Roman" w:hAnsi="Times New Roman"/>
          <w:b/>
          <w:sz w:val="24"/>
          <w:szCs w:val="24"/>
        </w:rPr>
        <w:t xml:space="preserve">Кредитный Потребительский Кооператив «Сберегательная Касса» </w:t>
      </w:r>
      <w:r w:rsidRPr="008774E3">
        <w:rPr>
          <w:rFonts w:ascii="Times New Roman" w:hAnsi="Times New Roman"/>
          <w:sz w:val="24"/>
          <w:szCs w:val="24"/>
        </w:rPr>
        <w:t xml:space="preserve">Лот №2, </w:t>
      </w:r>
      <w:r w:rsidRPr="008774E3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774E3">
        <w:rPr>
          <w:rFonts w:ascii="Times New Roman" w:hAnsi="Times New Roman"/>
          <w:sz w:val="24"/>
          <w:szCs w:val="24"/>
        </w:rPr>
        <w:t xml:space="preserve">, согласно </w:t>
      </w:r>
      <w:bookmarkEnd w:id="0"/>
      <w:r w:rsidRPr="008774E3">
        <w:rPr>
          <w:rFonts w:ascii="Times New Roman" w:hAnsi="Times New Roman"/>
          <w:sz w:val="24"/>
          <w:szCs w:val="24"/>
        </w:rPr>
        <w:t>п. 17 ст. 110 от 26.10.2002г. №127-ФЗ «О несостоятельности (банкротстве)», по причине непредставления заявок на участие в торгах.</w:t>
      </w:r>
    </w:p>
    <w:sectPr w:rsidR="00ED2AA8" w:rsidRPr="008774E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61AA" w:rsidRDefault="009361AA" w:rsidP="00ED7965">
      <w:pPr>
        <w:spacing w:after="0" w:line="240" w:lineRule="auto"/>
      </w:pPr>
      <w:r>
        <w:separator/>
      </w:r>
    </w:p>
  </w:endnote>
  <w:endnote w:type="continuationSeparator" w:id="0">
    <w:p w:rsidR="009361AA" w:rsidRDefault="009361A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AA8" w:rsidRDefault="00ED2AA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AA8" w:rsidRDefault="00ED2AA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AA8" w:rsidRDefault="00ED2AA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61AA" w:rsidRDefault="009361AA" w:rsidP="00ED7965">
      <w:pPr>
        <w:spacing w:after="0" w:line="240" w:lineRule="auto"/>
      </w:pPr>
      <w:r>
        <w:separator/>
      </w:r>
    </w:p>
  </w:footnote>
  <w:footnote w:type="continuationSeparator" w:id="0">
    <w:p w:rsidR="009361AA" w:rsidRDefault="009361A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AA8" w:rsidRDefault="00B015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AA8" w:rsidRDefault="00B015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AA8" w:rsidRDefault="00B015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C4EDE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4E3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361AA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1570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77071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2AA8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HrhqOpxIr0V57MoerMsGUTsBFqjT2tJ5kxG3z65x9Fk=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aLaUxCwuchHzXQBZuI+y7iMkrzAjGltkV1qGB1nCywA=</DigestValue>
    </Reference>
  </SignedInfo>
  <SignatureValue>Tzr4Z3wuKISTR5XM6jKHBEEsMK6/KWy9SJAdAbCuyYCp8EDYVOo6sUIj5B/dJonZ
x8EihzlF9xy1Kwr96RKSng==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wVM24YwynZnof60XZlXOMlNddM0=</DigestValue>
      </Reference>
      <Reference URI="/word/endnotes.xml?ContentType=application/vnd.openxmlformats-officedocument.wordprocessingml.endnotes+xml">
        <DigestMethod Algorithm="http://www.w3.org/2000/09/xmldsig#sha1"/>
        <DigestValue>pqy/6ZzLz/QOgzDBz+2ZDnuEuSg=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HAkdvlCzX7b5NkG80mjUryuVWTg=</DigestValue>
      </Reference>
      <Reference URI="/word/footer2.xml?ContentType=application/vnd.openxmlformats-officedocument.wordprocessingml.footer+xml">
        <DigestMethod Algorithm="http://www.w3.org/2000/09/xmldsig#sha1"/>
        <DigestValue>HAkdvlCzX7b5NkG80mjUryuVWTg=</DigestValue>
      </Reference>
      <Reference URI="/word/footer3.xml?ContentType=application/vnd.openxmlformats-officedocument.wordprocessingml.footer+xml">
        <DigestMethod Algorithm="http://www.w3.org/2000/09/xmldsig#sha1"/>
        <DigestValue>HAkdvlCzX7b5NkG80mjUryuVWTg=</DigestValue>
      </Reference>
      <Reference URI="/word/footnotes.xml?ContentType=application/vnd.openxmlformats-officedocument.wordprocessingml.footnotes+xml">
        <DigestMethod Algorithm="http://www.w3.org/2000/09/xmldsig#sha1"/>
        <DigestValue>PyEOCeCyIb9MGRt6MD3zxYAG/2g=</DigestValue>
      </Reference>
      <Reference URI="/word/header1.xml?ContentType=application/vnd.openxmlformats-officedocument.wordprocessingml.header+xml">
        <DigestMethod Algorithm="http://www.w3.org/2000/09/xmldsig#sha1"/>
        <DigestValue>DUPXW2lSE9ssjKQoNut0oRZL/kc=</DigestValue>
      </Reference>
      <Reference URI="/word/header2.xml?ContentType=application/vnd.openxmlformats-officedocument.wordprocessingml.header+xml">
        <DigestMethod Algorithm="http://www.w3.org/2000/09/xmldsig#sha1"/>
        <DigestValue>6gbzTWSnwvk39DSj1mvBuNeQ/cA=</DigestValue>
      </Reference>
      <Reference URI="/word/header3.xml?ContentType=application/vnd.openxmlformats-officedocument.wordprocessingml.header+xml">
        <DigestMethod Algorithm="http://www.w3.org/2000/09/xmldsig#sha1"/>
        <DigestValue>rLp4bGDD9BlBQTAr30oHoXAsw70=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YHspITyD5O7Pu1Hzd0OHCyEi83w=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2017-11-29T07:26:21Z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2017-11-29T07:26:21Z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682ED-BF5D-4F45-8A33-E48BBDBFC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2017-11-29T07:14:00Z</dcterms:modified>
</cp:coreProperties>
</file>