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Склад з/частей,S общ. = 192,0 кв.м. Регистрации права нет, начальная цена 13505.00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zdF25dvgf0SpBa5kZ0zfYNcrEG4m4Bwu3erqh9Vn0KI=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l+ZAc8BsXIcco/qMT2KUCOKwQSmWFmzK26TnEr4Aq9md/oc0L/xX/HFwZwSNBccEJb2mgsd5
    o8ahNG0XXlwTgw==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KWHGgiw+lxFMnRP8tpaqe14HwJQ=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2018-03-23T10:57:19Z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