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5145" w:rsidRPr="001E5145" w:rsidRDefault="001E5145" w:rsidP="001E5145">
      <w:pPr>
        <w:pStyle w:val="a3"/>
        <w:widowControl/>
        <w:spacing w:before="240" w:after="240"/>
        <w:jc w:val="center"/>
        <w:outlineLvl w:val="4"/>
        <w:rPr>
          <w:b/>
          <w:color w:val="auto"/>
          <w:szCs w:val="24"/>
        </w:rPr>
      </w:pPr>
      <w:r w:rsidRPr="001E5145">
        <w:rPr>
          <w:b/>
          <w:color w:val="auto"/>
          <w:szCs w:val="24"/>
        </w:rPr>
        <w:t>Соглашение о задатке</w:t>
      </w:r>
    </w:p>
    <w:tbl>
      <w:tblPr>
        <w:tblW w:w="1015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08"/>
        <w:gridCol w:w="7348"/>
      </w:tblGrid>
      <w:tr w:rsidR="001E5145" w:rsidRPr="001E5145" w:rsidTr="001E5145">
        <w:tc>
          <w:tcPr>
            <w:tcW w:w="2808" w:type="dxa"/>
            <w:vAlign w:val="center"/>
            <w:hideMark/>
          </w:tcPr>
          <w:p w:rsidR="001E5145" w:rsidRPr="001E5145" w:rsidRDefault="001E5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5145">
              <w:rPr>
                <w:rFonts w:ascii="Times New Roman" w:hAnsi="Times New Roman" w:cs="Times New Roman"/>
                <w:sz w:val="24"/>
                <w:szCs w:val="24"/>
              </w:rPr>
              <w:t>г. Ижевск</w:t>
            </w:r>
          </w:p>
        </w:tc>
        <w:tc>
          <w:tcPr>
            <w:tcW w:w="7348" w:type="dxa"/>
            <w:vAlign w:val="center"/>
            <w:hideMark/>
          </w:tcPr>
          <w:p w:rsidR="001E5145" w:rsidRPr="001E5145" w:rsidRDefault="001E514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5145">
              <w:rPr>
                <w:rFonts w:ascii="Times New Roman" w:hAnsi="Times New Roman" w:cs="Times New Roman"/>
                <w:sz w:val="24"/>
                <w:szCs w:val="24"/>
              </w:rPr>
              <w:t>«___» __________ 2017 г.</w:t>
            </w:r>
          </w:p>
        </w:tc>
      </w:tr>
    </w:tbl>
    <w:p w:rsidR="001E5145" w:rsidRPr="001E5145" w:rsidRDefault="001E5145" w:rsidP="001E51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E5145">
        <w:rPr>
          <w:rFonts w:ascii="Times New Roman" w:hAnsi="Times New Roman" w:cs="Times New Roman"/>
          <w:sz w:val="24"/>
          <w:szCs w:val="24"/>
        </w:rPr>
        <w:t>Борнякова</w:t>
      </w:r>
      <w:proofErr w:type="spellEnd"/>
      <w:r w:rsidRPr="001E5145">
        <w:rPr>
          <w:rFonts w:ascii="Times New Roman" w:hAnsi="Times New Roman" w:cs="Times New Roman"/>
          <w:sz w:val="24"/>
          <w:szCs w:val="24"/>
        </w:rPr>
        <w:t xml:space="preserve"> Елена Робертовна</w:t>
      </w:r>
      <w:r w:rsidRPr="001E5145">
        <w:rPr>
          <w:rFonts w:ascii="Times New Roman" w:hAnsi="Times New Roman" w:cs="Times New Roman"/>
          <w:sz w:val="24"/>
          <w:szCs w:val="24"/>
          <w:lang w:eastAsia="x-none"/>
        </w:rPr>
        <w:t xml:space="preserve"> (</w:t>
      </w:r>
      <w:r w:rsidRPr="001E5145">
        <w:rPr>
          <w:rFonts w:ascii="Times New Roman" w:hAnsi="Times New Roman" w:cs="Times New Roman"/>
          <w:sz w:val="24"/>
          <w:szCs w:val="24"/>
        </w:rPr>
        <w:t>ИНН 183470554623</w:t>
      </w:r>
      <w:r w:rsidRPr="001E5145">
        <w:rPr>
          <w:rFonts w:ascii="Times New Roman" w:hAnsi="Times New Roman" w:cs="Times New Roman"/>
          <w:sz w:val="24"/>
          <w:szCs w:val="24"/>
          <w:lang w:eastAsia="x-none"/>
        </w:rPr>
        <w:t xml:space="preserve">), </w:t>
      </w:r>
      <w:r w:rsidRPr="001E5145">
        <w:rPr>
          <w:rFonts w:ascii="Times New Roman" w:hAnsi="Times New Roman" w:cs="Times New Roman"/>
          <w:noProof/>
          <w:sz w:val="24"/>
          <w:szCs w:val="24"/>
        </w:rPr>
        <w:t>в лице финансового управляющего Рудина Руслана Анатольевича</w:t>
      </w:r>
      <w:r w:rsidRPr="001E5145">
        <w:rPr>
          <w:rFonts w:ascii="Times New Roman" w:hAnsi="Times New Roman" w:cs="Times New Roman"/>
          <w:color w:val="000000"/>
          <w:sz w:val="24"/>
          <w:szCs w:val="24"/>
          <w:lang w:eastAsia="x-none"/>
        </w:rPr>
        <w:t>, действующего на основании Решения Арбитражного суда Удмуртской Республики от 27.01.2017 г. по делу № А71-3422/2016</w:t>
      </w:r>
      <w:r w:rsidRPr="001E5145">
        <w:rPr>
          <w:rFonts w:ascii="Times New Roman" w:hAnsi="Times New Roman" w:cs="Times New Roman"/>
          <w:sz w:val="24"/>
          <w:szCs w:val="24"/>
        </w:rPr>
        <w:t xml:space="preserve">, именуемый в дальнейшем «Организатор торгов», с одной стороны, </w:t>
      </w:r>
      <w:proofErr w:type="gramStart"/>
      <w:r w:rsidRPr="001E5145">
        <w:rPr>
          <w:rFonts w:ascii="Times New Roman" w:hAnsi="Times New Roman" w:cs="Times New Roman"/>
          <w:sz w:val="24"/>
          <w:szCs w:val="24"/>
        </w:rPr>
        <w:t>и  _</w:t>
      </w:r>
      <w:proofErr w:type="gramEnd"/>
      <w:r w:rsidRPr="001E5145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____________________________________________________________________________ в дальнейшем «Претендент», с другой стороны, заключили настоящее соглашение о следующем: </w:t>
      </w:r>
    </w:p>
    <w:p w:rsidR="001E5145" w:rsidRPr="001E5145" w:rsidRDefault="001E5145" w:rsidP="001E5145">
      <w:pPr>
        <w:pStyle w:val="a3"/>
        <w:tabs>
          <w:tab w:val="left" w:pos="360"/>
        </w:tabs>
        <w:rPr>
          <w:szCs w:val="24"/>
        </w:rPr>
      </w:pPr>
      <w:r w:rsidRPr="001E5145">
        <w:rPr>
          <w:szCs w:val="24"/>
        </w:rPr>
        <w:t>Для участия в о</w:t>
      </w:r>
      <w:r w:rsidRPr="001E5145">
        <w:rPr>
          <w:szCs w:val="24"/>
          <w:lang w:eastAsia="x-none"/>
        </w:rPr>
        <w:t>ткрытых торгах в электронной форме</w:t>
      </w:r>
      <w:r w:rsidRPr="001E5145">
        <w:rPr>
          <w:szCs w:val="24"/>
        </w:rPr>
        <w:t xml:space="preserve"> по продаже </w:t>
      </w:r>
      <w:r w:rsidRPr="001E5145">
        <w:rPr>
          <w:szCs w:val="24"/>
          <w:lang w:eastAsia="en-US"/>
        </w:rPr>
        <w:t xml:space="preserve">имущества, принадлежащего </w:t>
      </w:r>
      <w:proofErr w:type="spellStart"/>
      <w:r w:rsidRPr="001E5145">
        <w:rPr>
          <w:szCs w:val="24"/>
          <w:lang w:eastAsia="en-US"/>
        </w:rPr>
        <w:t>Борняковой</w:t>
      </w:r>
      <w:proofErr w:type="spellEnd"/>
      <w:r w:rsidRPr="001E5145">
        <w:rPr>
          <w:szCs w:val="24"/>
          <w:lang w:eastAsia="en-US"/>
        </w:rPr>
        <w:t xml:space="preserve"> Елене Робертовне: «Лот № 1: </w:t>
      </w:r>
      <w:r w:rsidRPr="001E5145">
        <w:rPr>
          <w:szCs w:val="24"/>
        </w:rPr>
        <w:t xml:space="preserve">- Вагон-бытовка административно-бытового назначения (конторское), общ. пл. 15,5 </w:t>
      </w:r>
      <w:proofErr w:type="spellStart"/>
      <w:r w:rsidRPr="001E5145">
        <w:rPr>
          <w:szCs w:val="24"/>
        </w:rPr>
        <w:t>кв.м</w:t>
      </w:r>
      <w:proofErr w:type="spellEnd"/>
      <w:r w:rsidRPr="001E5145">
        <w:rPr>
          <w:szCs w:val="24"/>
        </w:rPr>
        <w:t>., инв. № 8140, кадастровый №: 18:08:122001:2282;</w:t>
      </w:r>
    </w:p>
    <w:p w:rsidR="001E5145" w:rsidRPr="001E5145" w:rsidRDefault="001E5145" w:rsidP="001E5145">
      <w:pPr>
        <w:pStyle w:val="a3"/>
        <w:tabs>
          <w:tab w:val="left" w:pos="360"/>
        </w:tabs>
        <w:rPr>
          <w:szCs w:val="24"/>
        </w:rPr>
      </w:pPr>
      <w:r w:rsidRPr="001E5145">
        <w:rPr>
          <w:szCs w:val="24"/>
        </w:rPr>
        <w:t xml:space="preserve">- Помещение охраны, назначение: вспомогательное общ. пл. 17,3 </w:t>
      </w:r>
      <w:proofErr w:type="spellStart"/>
      <w:r w:rsidRPr="001E5145">
        <w:rPr>
          <w:szCs w:val="24"/>
        </w:rPr>
        <w:t>кв.м</w:t>
      </w:r>
      <w:proofErr w:type="spellEnd"/>
      <w:r w:rsidRPr="001E5145">
        <w:rPr>
          <w:szCs w:val="24"/>
        </w:rPr>
        <w:t>., инв. № 8137, кадастровый №: 18:08:122001:2280;</w:t>
      </w:r>
    </w:p>
    <w:p w:rsidR="001E5145" w:rsidRPr="001E5145" w:rsidRDefault="001E5145" w:rsidP="001E5145">
      <w:pPr>
        <w:pStyle w:val="a3"/>
        <w:tabs>
          <w:tab w:val="left" w:pos="360"/>
        </w:tabs>
        <w:rPr>
          <w:szCs w:val="24"/>
        </w:rPr>
      </w:pPr>
      <w:r w:rsidRPr="001E5145">
        <w:rPr>
          <w:szCs w:val="24"/>
        </w:rPr>
        <w:t xml:space="preserve">- Дом-бытовка, административно-бытовое (конторское) общ. пл. 24,2 </w:t>
      </w:r>
      <w:proofErr w:type="spellStart"/>
      <w:r w:rsidRPr="001E5145">
        <w:rPr>
          <w:szCs w:val="24"/>
        </w:rPr>
        <w:t>кв.м</w:t>
      </w:r>
      <w:proofErr w:type="spellEnd"/>
      <w:r w:rsidRPr="001E5145">
        <w:rPr>
          <w:szCs w:val="24"/>
        </w:rPr>
        <w:t>., инв. № 8144, кадастровый №: 18:08:122001:2279;</w:t>
      </w:r>
    </w:p>
    <w:p w:rsidR="001E5145" w:rsidRPr="001E5145" w:rsidRDefault="001E5145" w:rsidP="001E5145">
      <w:pPr>
        <w:pStyle w:val="a3"/>
        <w:tabs>
          <w:tab w:val="left" w:pos="360"/>
        </w:tabs>
        <w:rPr>
          <w:szCs w:val="24"/>
        </w:rPr>
      </w:pPr>
      <w:r w:rsidRPr="001E5145">
        <w:rPr>
          <w:szCs w:val="24"/>
        </w:rPr>
        <w:t xml:space="preserve">- Вагон-бытовка административно-бытового назначения (конторское), общ. пл. 15,9 </w:t>
      </w:r>
      <w:proofErr w:type="spellStart"/>
      <w:r w:rsidRPr="001E5145">
        <w:rPr>
          <w:szCs w:val="24"/>
        </w:rPr>
        <w:t>кв.м</w:t>
      </w:r>
      <w:proofErr w:type="spellEnd"/>
      <w:r w:rsidRPr="001E5145">
        <w:rPr>
          <w:szCs w:val="24"/>
        </w:rPr>
        <w:t>., инв. № 8139, кадастровый №: 18:08:122001:2285;</w:t>
      </w:r>
    </w:p>
    <w:p w:rsidR="001E5145" w:rsidRPr="001E5145" w:rsidRDefault="001E5145" w:rsidP="001E5145">
      <w:pPr>
        <w:pStyle w:val="a3"/>
        <w:tabs>
          <w:tab w:val="left" w:pos="360"/>
        </w:tabs>
        <w:rPr>
          <w:szCs w:val="24"/>
        </w:rPr>
      </w:pPr>
      <w:r w:rsidRPr="001E5145">
        <w:rPr>
          <w:szCs w:val="24"/>
        </w:rPr>
        <w:t xml:space="preserve">- Здание пленочной теплицы, назначение: сельскохозяйственное, общ. пл. 618,3 </w:t>
      </w:r>
      <w:proofErr w:type="spellStart"/>
      <w:r w:rsidRPr="001E5145">
        <w:rPr>
          <w:szCs w:val="24"/>
        </w:rPr>
        <w:t>кв.м</w:t>
      </w:r>
      <w:proofErr w:type="spellEnd"/>
      <w:r w:rsidRPr="001E5145">
        <w:rPr>
          <w:szCs w:val="24"/>
        </w:rPr>
        <w:t>., инв. № 8135, кадастровый №: 18:08:122001:266;</w:t>
      </w:r>
    </w:p>
    <w:p w:rsidR="001E5145" w:rsidRPr="001E5145" w:rsidRDefault="001E5145" w:rsidP="001E5145">
      <w:pPr>
        <w:pStyle w:val="a3"/>
        <w:tabs>
          <w:tab w:val="left" w:pos="360"/>
        </w:tabs>
        <w:rPr>
          <w:szCs w:val="24"/>
        </w:rPr>
      </w:pPr>
      <w:r w:rsidRPr="001E5145">
        <w:rPr>
          <w:szCs w:val="24"/>
        </w:rPr>
        <w:t xml:space="preserve">- Здание пленочной теплицы, назначение: сельскохозяйственное общ. пл. 818,2 </w:t>
      </w:r>
      <w:proofErr w:type="spellStart"/>
      <w:r w:rsidRPr="001E5145">
        <w:rPr>
          <w:szCs w:val="24"/>
        </w:rPr>
        <w:t>кв.м</w:t>
      </w:r>
      <w:proofErr w:type="spellEnd"/>
      <w:r w:rsidRPr="001E5145">
        <w:rPr>
          <w:szCs w:val="24"/>
        </w:rPr>
        <w:t>., инв. № 8146, кадастровый №: 18:08:122001:2277;</w:t>
      </w:r>
    </w:p>
    <w:p w:rsidR="001E5145" w:rsidRPr="001E5145" w:rsidRDefault="001E5145" w:rsidP="001E5145">
      <w:pPr>
        <w:pStyle w:val="2"/>
        <w:tabs>
          <w:tab w:val="left" w:pos="360"/>
        </w:tabs>
        <w:rPr>
          <w:szCs w:val="24"/>
        </w:rPr>
      </w:pPr>
      <w:r w:rsidRPr="001E5145">
        <w:rPr>
          <w:szCs w:val="24"/>
        </w:rPr>
        <w:t xml:space="preserve">- Здание остекленной теплицы с кирпичным </w:t>
      </w:r>
      <w:proofErr w:type="spellStart"/>
      <w:r w:rsidRPr="001E5145">
        <w:rPr>
          <w:szCs w:val="24"/>
        </w:rPr>
        <w:t>пристроем</w:t>
      </w:r>
      <w:proofErr w:type="spellEnd"/>
      <w:r w:rsidRPr="001E5145">
        <w:rPr>
          <w:szCs w:val="24"/>
        </w:rPr>
        <w:t>, назначение:</w:t>
      </w:r>
      <w:r w:rsidRPr="001E5145">
        <w:rPr>
          <w:szCs w:val="24"/>
        </w:rPr>
        <w:t xml:space="preserve"> </w:t>
      </w:r>
      <w:r w:rsidRPr="001E5145">
        <w:rPr>
          <w:szCs w:val="24"/>
        </w:rPr>
        <w:t xml:space="preserve">сельскохозяйственное, общ. пл. 225,4 </w:t>
      </w:r>
      <w:proofErr w:type="spellStart"/>
      <w:r w:rsidRPr="001E5145">
        <w:rPr>
          <w:szCs w:val="24"/>
        </w:rPr>
        <w:t>кв.м</w:t>
      </w:r>
      <w:proofErr w:type="spellEnd"/>
      <w:r w:rsidRPr="001E5145">
        <w:rPr>
          <w:szCs w:val="24"/>
        </w:rPr>
        <w:t>., инв. № 8145, кадастровый №: 18:08:122001:2281;</w:t>
      </w:r>
    </w:p>
    <w:p w:rsidR="001E5145" w:rsidRPr="001E5145" w:rsidRDefault="001E5145" w:rsidP="001E5145">
      <w:pPr>
        <w:pStyle w:val="2"/>
        <w:tabs>
          <w:tab w:val="left" w:pos="360"/>
        </w:tabs>
        <w:rPr>
          <w:szCs w:val="24"/>
        </w:rPr>
      </w:pPr>
      <w:r w:rsidRPr="001E5145">
        <w:rPr>
          <w:szCs w:val="24"/>
        </w:rPr>
        <w:t xml:space="preserve">- Гараж металлический, общ. пл. 21,8 </w:t>
      </w:r>
      <w:proofErr w:type="spellStart"/>
      <w:r w:rsidRPr="001E5145">
        <w:rPr>
          <w:szCs w:val="24"/>
        </w:rPr>
        <w:t>кв.м</w:t>
      </w:r>
      <w:proofErr w:type="spellEnd"/>
      <w:r w:rsidRPr="001E5145">
        <w:rPr>
          <w:szCs w:val="24"/>
        </w:rPr>
        <w:t>., инв. № 8142, кадастровый №: 18:08:122001:2278;</w:t>
      </w:r>
    </w:p>
    <w:p w:rsidR="001E5145" w:rsidRPr="001E5145" w:rsidRDefault="001E5145" w:rsidP="001E5145">
      <w:pPr>
        <w:pStyle w:val="2"/>
        <w:tabs>
          <w:tab w:val="left" w:pos="360"/>
        </w:tabs>
        <w:rPr>
          <w:szCs w:val="24"/>
        </w:rPr>
      </w:pPr>
      <w:r w:rsidRPr="001E5145">
        <w:rPr>
          <w:szCs w:val="24"/>
        </w:rPr>
        <w:t xml:space="preserve">- Вольер для собаки, общ. пл. 15,3 </w:t>
      </w:r>
      <w:proofErr w:type="spellStart"/>
      <w:r w:rsidRPr="001E5145">
        <w:rPr>
          <w:szCs w:val="24"/>
        </w:rPr>
        <w:t>кв.м</w:t>
      </w:r>
      <w:proofErr w:type="spellEnd"/>
      <w:r w:rsidRPr="001E5145">
        <w:rPr>
          <w:szCs w:val="24"/>
        </w:rPr>
        <w:t xml:space="preserve">., инв. № </w:t>
      </w:r>
      <w:proofErr w:type="gramStart"/>
      <w:r w:rsidRPr="001E5145">
        <w:rPr>
          <w:szCs w:val="24"/>
        </w:rPr>
        <w:t>8141,  кадастровый</w:t>
      </w:r>
      <w:proofErr w:type="gramEnd"/>
      <w:r w:rsidRPr="001E5145">
        <w:rPr>
          <w:szCs w:val="24"/>
        </w:rPr>
        <w:t xml:space="preserve"> №: 18:08:000000:3596;</w:t>
      </w:r>
    </w:p>
    <w:p w:rsidR="001E5145" w:rsidRPr="001E5145" w:rsidRDefault="001E5145" w:rsidP="001E5145">
      <w:pPr>
        <w:pStyle w:val="2"/>
        <w:tabs>
          <w:tab w:val="left" w:pos="360"/>
        </w:tabs>
        <w:rPr>
          <w:szCs w:val="24"/>
        </w:rPr>
      </w:pPr>
      <w:r w:rsidRPr="001E5145">
        <w:rPr>
          <w:szCs w:val="24"/>
        </w:rPr>
        <w:t>- Сетчатое ограждение, длина – 1052,6 м., инв. № 8138, кадастровый №: 18:08:122001:284;</w:t>
      </w:r>
    </w:p>
    <w:p w:rsidR="001E5145" w:rsidRPr="001E5145" w:rsidRDefault="001E5145" w:rsidP="001E5145">
      <w:pPr>
        <w:pStyle w:val="2"/>
        <w:tabs>
          <w:tab w:val="left" w:pos="360"/>
        </w:tabs>
        <w:rPr>
          <w:szCs w:val="24"/>
        </w:rPr>
      </w:pPr>
      <w:r w:rsidRPr="001E5145">
        <w:rPr>
          <w:szCs w:val="24"/>
        </w:rPr>
        <w:t xml:space="preserve">- Сети электроснабжения 6кВ с КТП № 854 трансформатором 100 кВт, 0,15 </w:t>
      </w:r>
      <w:proofErr w:type="gramStart"/>
      <w:r w:rsidRPr="001E5145">
        <w:rPr>
          <w:szCs w:val="24"/>
        </w:rPr>
        <w:t>км.,</w:t>
      </w:r>
      <w:proofErr w:type="gramEnd"/>
      <w:r w:rsidRPr="001E5145">
        <w:rPr>
          <w:szCs w:val="24"/>
        </w:rPr>
        <w:t xml:space="preserve"> назначение: коммуникационное, инв. № 8136, кадастровый №: 18:08:122001:218»,</w:t>
      </w:r>
    </w:p>
    <w:p w:rsidR="001E5145" w:rsidRPr="001E5145" w:rsidRDefault="001E5145" w:rsidP="001E5145">
      <w:pPr>
        <w:pStyle w:val="2"/>
        <w:tabs>
          <w:tab w:val="left" w:pos="360"/>
        </w:tabs>
        <w:rPr>
          <w:szCs w:val="24"/>
        </w:rPr>
      </w:pPr>
      <w:r w:rsidRPr="001E5145">
        <w:rPr>
          <w:szCs w:val="24"/>
        </w:rPr>
        <w:t>проводимых Организатором торгов «11» июля 2017 г.</w:t>
      </w:r>
      <w:r w:rsidRPr="001E5145">
        <w:rPr>
          <w:sz w:val="22"/>
          <w:szCs w:val="22"/>
        </w:rPr>
        <w:t xml:space="preserve"> </w:t>
      </w:r>
      <w:r w:rsidRPr="005265BC">
        <w:rPr>
          <w:sz w:val="22"/>
          <w:szCs w:val="22"/>
        </w:rPr>
        <w:t xml:space="preserve">на электронной торговой площадке </w:t>
      </w:r>
      <w:r w:rsidRPr="005265BC">
        <w:rPr>
          <w:szCs w:val="24"/>
        </w:rPr>
        <w:t>ООО «Сибирская торговая площадка»-</w:t>
      </w:r>
      <w:r w:rsidRPr="005265BC">
        <w:rPr>
          <w:sz w:val="22"/>
          <w:szCs w:val="22"/>
        </w:rPr>
        <w:t>, в сети Интернет по адресу</w:t>
      </w:r>
      <w:r w:rsidRPr="00B547EF">
        <w:rPr>
          <w:color w:val="333333"/>
          <w:sz w:val="22"/>
          <w:szCs w:val="22"/>
        </w:rPr>
        <w:t xml:space="preserve">: </w:t>
      </w:r>
      <w:hyperlink r:id="rId5" w:history="1">
        <w:r w:rsidRPr="00631300">
          <w:rPr>
            <w:rStyle w:val="a4"/>
            <w:szCs w:val="24"/>
            <w:lang w:val="en"/>
          </w:rPr>
          <w:t>https</w:t>
        </w:r>
        <w:r w:rsidRPr="00631300">
          <w:rPr>
            <w:rStyle w:val="a4"/>
            <w:szCs w:val="24"/>
          </w:rPr>
          <w:t>://</w:t>
        </w:r>
        <w:proofErr w:type="spellStart"/>
        <w:r w:rsidRPr="00631300">
          <w:rPr>
            <w:rStyle w:val="a4"/>
            <w:szCs w:val="24"/>
            <w:lang w:val="en"/>
          </w:rPr>
          <w:t>sibtoptrade</w:t>
        </w:r>
        <w:proofErr w:type="spellEnd"/>
        <w:r w:rsidRPr="00631300">
          <w:rPr>
            <w:rStyle w:val="a4"/>
            <w:szCs w:val="24"/>
          </w:rPr>
          <w:t>.</w:t>
        </w:r>
        <w:proofErr w:type="spellStart"/>
        <w:r w:rsidRPr="00631300">
          <w:rPr>
            <w:rStyle w:val="a4"/>
            <w:szCs w:val="24"/>
            <w:lang w:val="en"/>
          </w:rPr>
          <w:t>ru</w:t>
        </w:r>
        <w:proofErr w:type="spellEnd"/>
      </w:hyperlink>
      <w:r w:rsidRPr="001E5145">
        <w:rPr>
          <w:szCs w:val="24"/>
        </w:rPr>
        <w:t xml:space="preserve">, Претендент обязуется перечислить на счет </w:t>
      </w:r>
      <w:proofErr w:type="spellStart"/>
      <w:r w:rsidRPr="001E5145">
        <w:rPr>
          <w:szCs w:val="24"/>
        </w:rPr>
        <w:t>Борняковой</w:t>
      </w:r>
      <w:proofErr w:type="spellEnd"/>
      <w:r w:rsidRPr="001E5145">
        <w:rPr>
          <w:szCs w:val="24"/>
        </w:rPr>
        <w:t xml:space="preserve"> Е. Р.: получатель </w:t>
      </w:r>
      <w:proofErr w:type="spellStart"/>
      <w:r w:rsidRPr="001E5145">
        <w:rPr>
          <w:szCs w:val="24"/>
        </w:rPr>
        <w:t>Борнякова</w:t>
      </w:r>
      <w:proofErr w:type="spellEnd"/>
      <w:r w:rsidRPr="001E5145">
        <w:rPr>
          <w:szCs w:val="24"/>
        </w:rPr>
        <w:t xml:space="preserve"> Елена Робертовна ИНН 183470554623 счет № - 40817810628110004180 в Банке Удмуртский РФ АО «</w:t>
      </w:r>
      <w:proofErr w:type="spellStart"/>
      <w:r w:rsidRPr="001E5145">
        <w:rPr>
          <w:szCs w:val="24"/>
        </w:rPr>
        <w:t>Россельхозбанк</w:t>
      </w:r>
      <w:proofErr w:type="spellEnd"/>
      <w:r w:rsidRPr="001E5145">
        <w:rPr>
          <w:szCs w:val="24"/>
        </w:rPr>
        <w:t>», БИК 049401710, к/с №</w:t>
      </w:r>
      <w:r w:rsidRPr="001E5145">
        <w:rPr>
          <w:szCs w:val="24"/>
          <w:lang w:val="en"/>
        </w:rPr>
        <w:t> </w:t>
      </w:r>
      <w:r w:rsidRPr="001E5145">
        <w:rPr>
          <w:szCs w:val="24"/>
        </w:rPr>
        <w:t xml:space="preserve">30101810100000000710, задаток в счет обеспечения оплаты приобретаемого на торгах имущества в размере 10 % от начальной цены продажи имущества  в сумме 21 000,00 руб. (двадцать одна тысяча рублей 00 копеек). </w:t>
      </w:r>
    </w:p>
    <w:p w:rsidR="001E5145" w:rsidRPr="001E5145" w:rsidRDefault="001E5145" w:rsidP="001E5145">
      <w:pPr>
        <w:spacing w:after="0" w:line="240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1E5145">
        <w:rPr>
          <w:rFonts w:ascii="Times New Roman" w:hAnsi="Times New Roman" w:cs="Times New Roman"/>
          <w:sz w:val="24"/>
          <w:szCs w:val="24"/>
        </w:rPr>
        <w:t xml:space="preserve">Документом, подтверждающим поступления задатка на счет </w:t>
      </w:r>
      <w:proofErr w:type="spellStart"/>
      <w:r w:rsidRPr="001E5145">
        <w:rPr>
          <w:rFonts w:ascii="Times New Roman" w:hAnsi="Times New Roman" w:cs="Times New Roman"/>
          <w:sz w:val="24"/>
          <w:szCs w:val="24"/>
        </w:rPr>
        <w:t>Борняковой</w:t>
      </w:r>
      <w:proofErr w:type="spellEnd"/>
      <w:r w:rsidRPr="001E5145">
        <w:rPr>
          <w:rFonts w:ascii="Times New Roman" w:hAnsi="Times New Roman" w:cs="Times New Roman"/>
          <w:sz w:val="24"/>
          <w:szCs w:val="24"/>
        </w:rPr>
        <w:t xml:space="preserve"> Е. </w:t>
      </w:r>
      <w:proofErr w:type="gramStart"/>
      <w:r w:rsidRPr="001E5145">
        <w:rPr>
          <w:rFonts w:ascii="Times New Roman" w:hAnsi="Times New Roman" w:cs="Times New Roman"/>
          <w:sz w:val="24"/>
          <w:szCs w:val="24"/>
        </w:rPr>
        <w:t>Р.</w:t>
      </w:r>
      <w:proofErr w:type="gramEnd"/>
      <w:r w:rsidRPr="001E5145">
        <w:rPr>
          <w:rFonts w:ascii="Times New Roman" w:hAnsi="Times New Roman" w:cs="Times New Roman"/>
          <w:sz w:val="24"/>
          <w:szCs w:val="24"/>
        </w:rPr>
        <w:t xml:space="preserve"> является выписка по счету. По получении подтверждения перечислении задатка Претендент допускается к участию в торгах. </w:t>
      </w:r>
    </w:p>
    <w:p w:rsidR="001E5145" w:rsidRPr="001E5145" w:rsidRDefault="001E5145" w:rsidP="001E5145">
      <w:pPr>
        <w:spacing w:after="0" w:line="240" w:lineRule="auto"/>
        <w:ind w:firstLine="902"/>
        <w:jc w:val="both"/>
        <w:rPr>
          <w:rFonts w:ascii="Times New Roman" w:hAnsi="Times New Roman" w:cs="Times New Roman"/>
          <w:sz w:val="24"/>
          <w:szCs w:val="24"/>
        </w:rPr>
      </w:pPr>
      <w:r w:rsidRPr="001E5145">
        <w:rPr>
          <w:rFonts w:ascii="Times New Roman" w:hAnsi="Times New Roman" w:cs="Times New Roman"/>
          <w:sz w:val="24"/>
          <w:szCs w:val="24"/>
        </w:rPr>
        <w:t xml:space="preserve">Задаток возвращается: </w:t>
      </w:r>
    </w:p>
    <w:p w:rsidR="001E5145" w:rsidRPr="001E5145" w:rsidRDefault="001E5145" w:rsidP="001E5145">
      <w:pPr>
        <w:numPr>
          <w:ilvl w:val="1"/>
          <w:numId w:val="1"/>
        </w:numPr>
        <w:tabs>
          <w:tab w:val="left" w:pos="1440"/>
        </w:tabs>
        <w:spacing w:after="0" w:line="240" w:lineRule="auto"/>
        <w:ind w:left="1440" w:hanging="360"/>
        <w:jc w:val="both"/>
        <w:rPr>
          <w:rFonts w:ascii="Times New Roman" w:hAnsi="Times New Roman" w:cs="Times New Roman"/>
          <w:sz w:val="24"/>
          <w:szCs w:val="24"/>
        </w:rPr>
      </w:pPr>
      <w:r w:rsidRPr="001E5145">
        <w:rPr>
          <w:rFonts w:ascii="Times New Roman" w:hAnsi="Times New Roman" w:cs="Times New Roman"/>
          <w:sz w:val="24"/>
          <w:szCs w:val="24"/>
        </w:rPr>
        <w:t xml:space="preserve">при отказе Претендента в участии в торгах, в течении 5 банковских дней после поступления такого отказа; </w:t>
      </w:r>
    </w:p>
    <w:p w:rsidR="001E5145" w:rsidRPr="001E5145" w:rsidRDefault="001E5145" w:rsidP="001E5145">
      <w:pPr>
        <w:numPr>
          <w:ilvl w:val="1"/>
          <w:numId w:val="1"/>
        </w:numPr>
        <w:tabs>
          <w:tab w:val="left" w:pos="1440"/>
        </w:tabs>
        <w:spacing w:after="0" w:line="240" w:lineRule="auto"/>
        <w:ind w:left="1440" w:hanging="360"/>
        <w:jc w:val="both"/>
        <w:rPr>
          <w:rFonts w:ascii="Times New Roman" w:hAnsi="Times New Roman" w:cs="Times New Roman"/>
          <w:sz w:val="24"/>
          <w:szCs w:val="24"/>
        </w:rPr>
      </w:pPr>
      <w:r w:rsidRPr="001E5145">
        <w:rPr>
          <w:rFonts w:ascii="Times New Roman" w:hAnsi="Times New Roman" w:cs="Times New Roman"/>
          <w:sz w:val="24"/>
          <w:szCs w:val="24"/>
        </w:rPr>
        <w:t xml:space="preserve">если Претендент не признан победителем торгов, в течение 5 банковских дней после окончания торгов; </w:t>
      </w:r>
    </w:p>
    <w:p w:rsidR="001E5145" w:rsidRPr="001E5145" w:rsidRDefault="001E5145" w:rsidP="001E5145">
      <w:pPr>
        <w:spacing w:after="0" w:line="240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1E5145">
        <w:rPr>
          <w:rFonts w:ascii="Times New Roman" w:hAnsi="Times New Roman" w:cs="Times New Roman"/>
          <w:sz w:val="24"/>
          <w:szCs w:val="24"/>
        </w:rPr>
        <w:t>Задаток, внесенный Победителем на счет должника, засчитывается в счет оплаты приобретаемого имущества.</w:t>
      </w:r>
    </w:p>
    <w:p w:rsidR="001E5145" w:rsidRPr="001E5145" w:rsidRDefault="001E5145" w:rsidP="001E5145">
      <w:pPr>
        <w:spacing w:after="0" w:line="240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1E5145">
        <w:rPr>
          <w:rFonts w:ascii="Times New Roman" w:hAnsi="Times New Roman" w:cs="Times New Roman"/>
          <w:sz w:val="24"/>
          <w:szCs w:val="24"/>
        </w:rPr>
        <w:t xml:space="preserve">При уклонении (отказе) Победителя торгов от: </w:t>
      </w:r>
    </w:p>
    <w:p w:rsidR="001E5145" w:rsidRPr="001E5145" w:rsidRDefault="001E5145" w:rsidP="001E5145">
      <w:pPr>
        <w:numPr>
          <w:ilvl w:val="1"/>
          <w:numId w:val="1"/>
        </w:numPr>
        <w:tabs>
          <w:tab w:val="left" w:pos="1440"/>
        </w:tabs>
        <w:spacing w:after="0" w:line="240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1E5145">
        <w:rPr>
          <w:rFonts w:ascii="Times New Roman" w:hAnsi="Times New Roman" w:cs="Times New Roman"/>
          <w:sz w:val="24"/>
          <w:szCs w:val="24"/>
        </w:rPr>
        <w:t xml:space="preserve">подписания протокола о результатах торгов, </w:t>
      </w:r>
    </w:p>
    <w:p w:rsidR="001E5145" w:rsidRPr="001E5145" w:rsidRDefault="001E5145" w:rsidP="001E5145">
      <w:pPr>
        <w:numPr>
          <w:ilvl w:val="1"/>
          <w:numId w:val="1"/>
        </w:numPr>
        <w:tabs>
          <w:tab w:val="left" w:pos="1440"/>
        </w:tabs>
        <w:spacing w:after="0" w:line="240" w:lineRule="auto"/>
        <w:ind w:firstLine="902"/>
        <w:jc w:val="both"/>
        <w:rPr>
          <w:rFonts w:ascii="Times New Roman" w:hAnsi="Times New Roman" w:cs="Times New Roman"/>
          <w:sz w:val="24"/>
          <w:szCs w:val="24"/>
        </w:rPr>
      </w:pPr>
      <w:r w:rsidRPr="001E5145">
        <w:rPr>
          <w:rFonts w:ascii="Times New Roman" w:hAnsi="Times New Roman" w:cs="Times New Roman"/>
          <w:sz w:val="24"/>
          <w:szCs w:val="24"/>
        </w:rPr>
        <w:t xml:space="preserve">от заключения в десятидневный срок договор купли-продажи имущества, </w:t>
      </w:r>
    </w:p>
    <w:p w:rsidR="001E5145" w:rsidRPr="001E5145" w:rsidRDefault="001E5145" w:rsidP="001E5145">
      <w:pPr>
        <w:spacing w:after="0" w:line="240" w:lineRule="auto"/>
        <w:ind w:firstLine="902"/>
        <w:jc w:val="both"/>
        <w:rPr>
          <w:rFonts w:ascii="Times New Roman" w:hAnsi="Times New Roman" w:cs="Times New Roman"/>
          <w:sz w:val="24"/>
          <w:szCs w:val="24"/>
        </w:rPr>
      </w:pPr>
      <w:r w:rsidRPr="001E5145">
        <w:rPr>
          <w:rFonts w:ascii="Times New Roman" w:hAnsi="Times New Roman" w:cs="Times New Roman"/>
          <w:sz w:val="24"/>
          <w:szCs w:val="24"/>
        </w:rPr>
        <w:t xml:space="preserve">а также неоплаты покупки в течение десяти дней со дня подписания выше указанного договора купли-продажи, задаток не возвращается, а Победитель утрачивает право на покупку. </w:t>
      </w:r>
    </w:p>
    <w:p w:rsidR="001E5145" w:rsidRPr="001E5145" w:rsidRDefault="001E5145" w:rsidP="001E5145">
      <w:pPr>
        <w:spacing w:after="0" w:line="240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1E5145">
        <w:rPr>
          <w:rFonts w:ascii="Times New Roman" w:hAnsi="Times New Roman" w:cs="Times New Roman"/>
          <w:sz w:val="24"/>
          <w:szCs w:val="24"/>
        </w:rPr>
        <w:t xml:space="preserve">Настоящее соглашение является соглашением присоединения к протоколу о результатах торгов и к договору купли-продажи имущества. </w:t>
      </w:r>
    </w:p>
    <w:p w:rsidR="001E5145" w:rsidRPr="001E5145" w:rsidRDefault="001E5145" w:rsidP="001E5145">
      <w:pPr>
        <w:spacing w:after="0" w:line="240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1E5145">
        <w:rPr>
          <w:rFonts w:ascii="Times New Roman" w:hAnsi="Times New Roman" w:cs="Times New Roman"/>
          <w:sz w:val="24"/>
          <w:szCs w:val="24"/>
        </w:rPr>
        <w:lastRenderedPageBreak/>
        <w:t xml:space="preserve">Настоящее соглашение вступает в силу с момента его подписания и будет действовать в течении срока выполнения сторонами своих обязательств и урегулирования всех расчетов между ними. </w:t>
      </w:r>
    </w:p>
    <w:p w:rsidR="001E5145" w:rsidRPr="001E5145" w:rsidRDefault="001E5145" w:rsidP="001E5145">
      <w:pPr>
        <w:spacing w:after="0" w:line="240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1E5145">
        <w:rPr>
          <w:rFonts w:ascii="Times New Roman" w:hAnsi="Times New Roman" w:cs="Times New Roman"/>
          <w:sz w:val="24"/>
          <w:szCs w:val="24"/>
        </w:rPr>
        <w:t xml:space="preserve">Любые изменения и дополнения к настоящему соглашению имеют силу только в том случае, если они оформлены в письменном виде и подписаны обеими сторонами. </w:t>
      </w:r>
    </w:p>
    <w:p w:rsidR="001E5145" w:rsidRPr="001E5145" w:rsidRDefault="001E5145" w:rsidP="001E5145">
      <w:pPr>
        <w:spacing w:after="0" w:line="240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1E5145">
        <w:rPr>
          <w:rFonts w:ascii="Times New Roman" w:hAnsi="Times New Roman" w:cs="Times New Roman"/>
          <w:sz w:val="24"/>
          <w:szCs w:val="24"/>
        </w:rPr>
        <w:t xml:space="preserve">В случае возникновения споров по вопросам, предусмотренным настоящим соглашением или в связи с ним, стороны примут все меры к их разрешению путем переговоров. В случае невозможности разрешения указанных споров путем переговоров, они будут разрешаться в порядке, установленном действующим законодательством. </w:t>
      </w:r>
    </w:p>
    <w:p w:rsidR="001E5145" w:rsidRPr="001E5145" w:rsidRDefault="001E5145" w:rsidP="001E5145">
      <w:pPr>
        <w:spacing w:after="0" w:line="240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1E5145">
        <w:rPr>
          <w:rFonts w:ascii="Times New Roman" w:hAnsi="Times New Roman" w:cs="Times New Roman"/>
          <w:sz w:val="24"/>
          <w:szCs w:val="24"/>
        </w:rPr>
        <w:t xml:space="preserve">За неисполнение или ненадлежащее исполнение обязанностей по настоящему соглашению стороны несут ответственность, предусмотренную действующим законодательством РФ. </w:t>
      </w:r>
    </w:p>
    <w:p w:rsidR="001E5145" w:rsidRPr="001E5145" w:rsidRDefault="001E5145" w:rsidP="001E5145">
      <w:pPr>
        <w:spacing w:after="0" w:line="240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1E5145">
        <w:rPr>
          <w:rFonts w:ascii="Times New Roman" w:hAnsi="Times New Roman" w:cs="Times New Roman"/>
          <w:sz w:val="24"/>
          <w:szCs w:val="24"/>
        </w:rPr>
        <w:t xml:space="preserve">Во всем ином, что не предусмотрено настоящим соглашением, будут применяться нормы действующего законодательства. </w:t>
      </w:r>
    </w:p>
    <w:p w:rsidR="001E5145" w:rsidRDefault="001E5145" w:rsidP="001E5145">
      <w:pPr>
        <w:spacing w:after="0" w:line="240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1E5145">
        <w:rPr>
          <w:rFonts w:ascii="Times New Roman" w:hAnsi="Times New Roman" w:cs="Times New Roman"/>
          <w:sz w:val="24"/>
          <w:szCs w:val="24"/>
        </w:rPr>
        <w:t xml:space="preserve">Настоящее соглашение составлено в двух экземплярах, идентичных по тексту и имеющих одинаковую юридическую силу, один из которых находится у Организатора торгов, а второй — у Претендента. </w:t>
      </w:r>
    </w:p>
    <w:p w:rsidR="001E5145" w:rsidRPr="001E5145" w:rsidRDefault="001E5145" w:rsidP="001E5145">
      <w:pPr>
        <w:spacing w:after="0" w:line="240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1E5145" w:rsidRPr="001E5145" w:rsidRDefault="001E5145" w:rsidP="001E5145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5145">
        <w:rPr>
          <w:rFonts w:ascii="Times New Roman" w:hAnsi="Times New Roman" w:cs="Times New Roman"/>
          <w:b/>
          <w:sz w:val="24"/>
          <w:szCs w:val="24"/>
        </w:rPr>
        <w:t>Юридические адреса и реквизиты сторон:</w:t>
      </w:r>
    </w:p>
    <w:tbl>
      <w:tblPr>
        <w:tblW w:w="1061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11"/>
        <w:gridCol w:w="20"/>
        <w:gridCol w:w="4283"/>
      </w:tblGrid>
      <w:tr w:rsidR="001E5145" w:rsidRPr="001E5145" w:rsidTr="001E5145">
        <w:trPr>
          <w:trHeight w:val="4067"/>
        </w:trPr>
        <w:tc>
          <w:tcPr>
            <w:tcW w:w="6237" w:type="dxa"/>
          </w:tcPr>
          <w:p w:rsidR="001E5145" w:rsidRPr="001E5145" w:rsidRDefault="001E5145" w:rsidP="001E5145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E514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«Организатор торгов»</w:t>
            </w:r>
          </w:p>
          <w:p w:rsidR="001E5145" w:rsidRPr="001E5145" w:rsidRDefault="001E5145" w:rsidP="001E514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5145">
              <w:rPr>
                <w:rFonts w:ascii="Times New Roman" w:hAnsi="Times New Roman" w:cs="Times New Roman"/>
                <w:sz w:val="24"/>
                <w:szCs w:val="24"/>
              </w:rPr>
              <w:t xml:space="preserve">Финансовый управляющий </w:t>
            </w:r>
            <w:proofErr w:type="spellStart"/>
            <w:r w:rsidRPr="001E5145">
              <w:rPr>
                <w:rFonts w:ascii="Times New Roman" w:hAnsi="Times New Roman" w:cs="Times New Roman"/>
                <w:sz w:val="24"/>
                <w:szCs w:val="24"/>
              </w:rPr>
              <w:t>Борняковой</w:t>
            </w:r>
            <w:proofErr w:type="spellEnd"/>
            <w:r w:rsidRPr="001E5145">
              <w:rPr>
                <w:rFonts w:ascii="Times New Roman" w:hAnsi="Times New Roman" w:cs="Times New Roman"/>
                <w:sz w:val="24"/>
                <w:szCs w:val="24"/>
              </w:rPr>
              <w:t xml:space="preserve"> Е. Р.</w:t>
            </w:r>
          </w:p>
          <w:p w:rsidR="001E5145" w:rsidRPr="001E5145" w:rsidRDefault="001E5145" w:rsidP="001E514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1E5145">
              <w:rPr>
                <w:rFonts w:ascii="Times New Roman" w:hAnsi="Times New Roman" w:cs="Times New Roman"/>
                <w:noProof/>
                <w:sz w:val="24"/>
                <w:szCs w:val="24"/>
              </w:rPr>
              <w:t>Рудин Руслан Анатольевич</w:t>
            </w:r>
          </w:p>
          <w:p w:rsidR="001E5145" w:rsidRPr="001E5145" w:rsidRDefault="001E5145" w:rsidP="001E514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</w:p>
          <w:p w:rsidR="001E5145" w:rsidRPr="001E5145" w:rsidRDefault="001E5145" w:rsidP="001E514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E5145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Банковские реквизиты:</w:t>
            </w:r>
          </w:p>
          <w:p w:rsidR="001E5145" w:rsidRPr="001E5145" w:rsidRDefault="001E5145" w:rsidP="001E5145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5145">
              <w:rPr>
                <w:rFonts w:ascii="Times New Roman" w:hAnsi="Times New Roman" w:cs="Times New Roman"/>
                <w:sz w:val="24"/>
                <w:szCs w:val="24"/>
              </w:rPr>
              <w:t xml:space="preserve">Получатель: </w:t>
            </w:r>
            <w:proofErr w:type="spellStart"/>
            <w:r w:rsidRPr="001E5145">
              <w:rPr>
                <w:rFonts w:ascii="Times New Roman" w:hAnsi="Times New Roman" w:cs="Times New Roman"/>
                <w:sz w:val="24"/>
                <w:szCs w:val="24"/>
              </w:rPr>
              <w:t>Борнякова</w:t>
            </w:r>
            <w:proofErr w:type="spellEnd"/>
            <w:r w:rsidRPr="001E5145">
              <w:rPr>
                <w:rFonts w:ascii="Times New Roman" w:hAnsi="Times New Roman" w:cs="Times New Roman"/>
                <w:sz w:val="24"/>
                <w:szCs w:val="24"/>
              </w:rPr>
              <w:t xml:space="preserve"> Елена Робертовна </w:t>
            </w:r>
          </w:p>
          <w:p w:rsidR="001E5145" w:rsidRPr="001E5145" w:rsidRDefault="001E5145" w:rsidP="001E5145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5145">
              <w:rPr>
                <w:rFonts w:ascii="Times New Roman" w:hAnsi="Times New Roman" w:cs="Times New Roman"/>
                <w:sz w:val="24"/>
                <w:szCs w:val="24"/>
              </w:rPr>
              <w:t>ИНН 183470554623</w:t>
            </w:r>
          </w:p>
          <w:p w:rsidR="001E5145" w:rsidRPr="001E5145" w:rsidRDefault="001E5145" w:rsidP="001E5145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5145">
              <w:rPr>
                <w:rFonts w:ascii="Times New Roman" w:hAnsi="Times New Roman" w:cs="Times New Roman"/>
                <w:sz w:val="24"/>
                <w:szCs w:val="24"/>
              </w:rPr>
              <w:t>счет № - 40817810628110004180 в Банке Удмуртский РФ АО «</w:t>
            </w:r>
            <w:proofErr w:type="spellStart"/>
            <w:r w:rsidRPr="001E5145">
              <w:rPr>
                <w:rFonts w:ascii="Times New Roman" w:hAnsi="Times New Roman" w:cs="Times New Roman"/>
                <w:sz w:val="24"/>
                <w:szCs w:val="24"/>
              </w:rPr>
              <w:t>Россельхозбанк</w:t>
            </w:r>
            <w:proofErr w:type="spellEnd"/>
            <w:r w:rsidRPr="001E5145">
              <w:rPr>
                <w:rFonts w:ascii="Times New Roman" w:hAnsi="Times New Roman" w:cs="Times New Roman"/>
                <w:sz w:val="24"/>
                <w:szCs w:val="24"/>
              </w:rPr>
              <w:t>», БИК 049401710, к/с №</w:t>
            </w:r>
            <w:r w:rsidRPr="001E5145">
              <w:rPr>
                <w:rFonts w:ascii="Times New Roman" w:hAnsi="Times New Roman" w:cs="Times New Roman"/>
                <w:sz w:val="24"/>
                <w:szCs w:val="24"/>
                <w:lang w:val="en"/>
              </w:rPr>
              <w:t> </w:t>
            </w:r>
            <w:r w:rsidRPr="001E5145">
              <w:rPr>
                <w:rFonts w:ascii="Times New Roman" w:hAnsi="Times New Roman" w:cs="Times New Roman"/>
                <w:sz w:val="24"/>
                <w:szCs w:val="24"/>
              </w:rPr>
              <w:t>30101810100000000710</w:t>
            </w:r>
          </w:p>
          <w:p w:rsidR="001E5145" w:rsidRPr="001E5145" w:rsidRDefault="001E5145" w:rsidP="001E5145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E5145" w:rsidRPr="001E5145" w:rsidRDefault="001E5145" w:rsidP="001E5145">
            <w:pPr>
              <w:tabs>
                <w:tab w:val="left" w:pos="180"/>
                <w:tab w:val="left" w:pos="36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514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Р. А. Рудин      </w:t>
            </w:r>
            <w:r w:rsidRPr="001E51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/___________________/                                      </w:t>
            </w:r>
          </w:p>
          <w:p w:rsidR="001E5145" w:rsidRPr="001E5145" w:rsidRDefault="001E5145" w:rsidP="001E5145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51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подпись</w:t>
            </w:r>
          </w:p>
          <w:p w:rsidR="001E5145" w:rsidRPr="001E5145" w:rsidRDefault="001E5145" w:rsidP="001E5145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" w:type="dxa"/>
          </w:tcPr>
          <w:p w:rsidR="001E5145" w:rsidRPr="001E5145" w:rsidRDefault="001E5145" w:rsidP="001E5145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33" w:type="dxa"/>
          </w:tcPr>
          <w:p w:rsidR="001E5145" w:rsidRPr="001E5145" w:rsidRDefault="001E5145" w:rsidP="001E5145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spacing w:after="0" w:line="240" w:lineRule="auto"/>
              <w:ind w:left="-415" w:right="392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E514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«Претендент»</w:t>
            </w:r>
          </w:p>
          <w:p w:rsidR="001E5145" w:rsidRPr="001E5145" w:rsidRDefault="001E5145" w:rsidP="001E5145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1E5145" w:rsidRPr="001E5145" w:rsidRDefault="001E5145" w:rsidP="001E5145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1E5145" w:rsidRPr="001E5145" w:rsidRDefault="001E5145" w:rsidP="001E5145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1E5145" w:rsidRPr="001E5145" w:rsidRDefault="001E5145" w:rsidP="001E5145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1E5145" w:rsidRPr="001E5145" w:rsidRDefault="001E5145" w:rsidP="001E5145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1E5145" w:rsidRPr="001E5145" w:rsidRDefault="001E5145" w:rsidP="001E5145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1E5145" w:rsidRPr="001E5145" w:rsidRDefault="001E5145" w:rsidP="001E5145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1E5145" w:rsidRPr="001E5145" w:rsidRDefault="001E5145" w:rsidP="001E5145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1E5145" w:rsidRPr="001E5145" w:rsidRDefault="001E5145" w:rsidP="001E5145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1E5145" w:rsidRPr="001E5145" w:rsidRDefault="001E5145" w:rsidP="001E5145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1E5145" w:rsidRPr="001E5145" w:rsidRDefault="001E5145" w:rsidP="001E5145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E514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______________            /______________/</w:t>
            </w:r>
          </w:p>
          <w:p w:rsidR="001E5145" w:rsidRPr="001E5145" w:rsidRDefault="001E5145" w:rsidP="001E5145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51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                подпись</w:t>
            </w:r>
          </w:p>
          <w:p w:rsidR="001E5145" w:rsidRPr="001E5145" w:rsidRDefault="001E5145" w:rsidP="001E5145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51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М. П.</w:t>
            </w:r>
          </w:p>
        </w:tc>
      </w:tr>
    </w:tbl>
    <w:p w:rsidR="00AA546D" w:rsidRPr="001E5145" w:rsidRDefault="00AA546D" w:rsidP="001E5145">
      <w:pPr>
        <w:rPr>
          <w:rFonts w:ascii="Times New Roman" w:hAnsi="Times New Roman" w:cs="Times New Roman"/>
          <w:sz w:val="24"/>
          <w:szCs w:val="24"/>
        </w:rPr>
      </w:pPr>
    </w:p>
    <w:sectPr w:rsidR="00AA546D" w:rsidRPr="001E5145" w:rsidSect="001E5145">
      <w:pgSz w:w="11906" w:h="16838"/>
      <w:pgMar w:top="426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8772B84"/>
    <w:multiLevelType w:val="multilevel"/>
    <w:tmpl w:val="58772B84"/>
    <w:name w:val="Нумерованный список 1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bullet"/>
      <w:lvlText w:val=""/>
      <w:lvlJc w:val="left"/>
      <w:pPr>
        <w:ind w:left="0" w:firstLine="0"/>
      </w:pPr>
      <w:rPr>
        <w:rFonts w:ascii="Wingdings" w:hAnsi="Wingdings"/>
        <w:sz w:val="20"/>
      </w:r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145"/>
    <w:rsid w:val="001E5145"/>
    <w:rsid w:val="007D4936"/>
    <w:rsid w:val="009B3326"/>
    <w:rsid w:val="00AA5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1D411E-56E5-4EB7-9424-3AA3E996C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semiHidden/>
    <w:unhideWhenUsed/>
    <w:rsid w:val="001E5145"/>
    <w:pPr>
      <w:widowControl w:val="0"/>
      <w:snapToGrid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2">
    <w:name w:val="Body Text 2"/>
    <w:basedOn w:val="a"/>
    <w:link w:val="20"/>
    <w:semiHidden/>
    <w:unhideWhenUsed/>
    <w:rsid w:val="001E5145"/>
    <w:pPr>
      <w:widowControl w:val="0"/>
      <w:snapToGrid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1E5145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styleId="a4">
    <w:name w:val="Hyperlink"/>
    <w:unhideWhenUsed/>
    <w:rsid w:val="001E514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244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3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2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ibtoptrade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crEebAfcd9hBK9fqbMhF/sEpA7uDNlfUZ7n/YzqtBW8=</DigestValue>
    </Reference>
    <Reference Type="http://www.w3.org/2000/09/xmldsig#Object" URI="#idOfficeObject">
      <DigestMethod Algorithm="urn:ietf:params:xml:ns:cpxmlsec:algorithms:gostr3411"/>
      <DigestValue>psE959D3t6f/vucFPF8sfua+dKCZPmd+MajlPQ/1eDE=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92d90MIB0n4yQKmWcfK2nM44nCzC78sHJxg3GPfGLfo=</DigestValue>
    </Reference>
  </SignedInfo>
  <SignatureValue>kYh1xaip/soxqXkw/VcCWqQx6mPoYGsdPf0GGxW7kUragaVqxHyn0vDv/9YRPxMk
iZVub+EUCDRHKIefOy8ZXw==</SignatureValue>
  <KeyInfo>
    <X509Data>
      <X509Certificate>MIIJsTCCCV6gAwIBAgIDA5+hMAoGBiqFAwICAwUAMIIBTjEUMBIGA1UEAwwLQ0Fl
a2V5LnJ1NjMxCzAJBgNVBAYTAlJVMRgwFgYDVQQIDA83NyDQnNC+0YHQutCy0LAx
FTATBgNVBAcMDNCc0L7RgdC60LLQsDE1MDMGA1UECQws0JvRg9Cx0Y/QvdGB0LrQ
uNC5INC/0YDQvtC10LfQtCAxNSDRgdGC0YAuIDQxOTA3BgNVBAoMMNCX0JDQniAn
0KPQtNC+0YHRgtC+0LLQtdGA0Y/RjtGJ0LjQuSDQptC10L3RgtGAJzEwMC4GA1UE
Cwwn0KPQtNC+0YHRgtC+0LLQtdGA0Y/RjtGJ0LjQuSDQptC10L3RgtGAMRgwFgYF
KoUDZAESDTEwMjUyMDMwMzk4NDAxGjAYBggqhQMDgQMBARIMMDA1MjYwMTEyOTAw
MR4wHAYJKoZIhvcNAQkBFg9jb250YWN0QGVrZXkucnUwHhcNMTcwMzMxMTAxMjE4
WhcNMTgwNDAxMTAxMjE4WjCCAc8xEzARBgNVBAQeCgQgBEMENAQ4BD0xOTA3BgNV
BAgeMAAxADgAIAQjBDQEPARDBEAEQgRBBDoEMARPACAEIAQ1BEEEPwRDBDEEOwQ4
BDoEMDEbMBkGA1UEBx4SBDMALgAgBBgENgQ1BDIEQQQ6MXEwbwYDVQQJHmgANAAy
ADYAMAA1ADMAIAQzAC4AIAQYBDYENQQyBEEEOgAgBEMEOwAuACAEEgQ+BEAEPgRI
BDgEOwQ+BDIEMAAgBDQALgAgADUANQAgBDoEPgRABD8ALgAgADQAIAQ6BDIALgAg
ADEAMzEaMBgGCCqFAwOBAwEBEgwxODA5MDIzOTIxODAxFjAUBgUqhQNkAxILMDc3
OTc0MjY4MzQxITAfBgkqhkiG9w0BCQEWEnJ1ZGluLnJhMThAbWFpbC5ydTE5MDcG
A1UEAx4wBCAEQwQ0BDgEPQAgBCAEQwRBBDsEMAQ9ACAEEAQ9BDAEQgQ+BDsETAQ1
BDIEOARHMR8wHQYJKoZIhvcNAQkCExBJTk49MTgwOTAyMzkyMTgwMS0wKwYDVQQq
HiQEIARDBEEEOwQwBD0AIAQQBD0EMARCBD4EOwRMBDUEMgQ4BEcxCzAJBgNVBAYT
AlJVMGMwHAYGKoUDAgITMBIGByqFAwICJAAGByqFAwICHgEDQwAEQDO28VXexqfZ
2EIjHxOoVbNuxWXcJrrT7DzsfTp2zhqr9sOW4z3GwW8G5q01ziHjIkqxUn5MSqN8
rAgB3/mYMBqjggWaMIIFljAJBgNVHRMEAjAAMIHBBgUqhQNkcASBtzCBtAwk0J/Q
kdCX0JggwqvQodCa0JfQmCDCq9Cb0JjQoNCh0KHQm8K7DE7Qn9GA0L7Qs9GA0LDQ
vNC80L3QviDQsNC/0L/QsNGA0LDRgtC90YvQuSDQutC+0LzQv9C70LXQutGBIMKr
0JvQmNCh0KHQmC3Qo9CmwrsMHdCh0KQvMTExLTE5Nzkg0L7RgiAwMS4wMi4yMDEz
DB3QodCkLzEyMS0xODcwINC+0YIgMjYuMDYuMjAxMjA0BgUqhQNkbwQrDCnQmtGA
0LjQv9GC0L7Qn9GA0L4gQ1NQICjQstC10YDRgdC40Y8gMy42KTBABgNVHSAEOTA3
MAgGBiqFA2RxATAIBgYqhQNkcQIwCQYHKoUDAwhkATAKBggqhQMDCGQBAjAKBggq
hQMDCGQBBDArBgNVHRAEJDAigA8yMDE3MDMzMTEwMTIxOFqBDzIwMTgwNzAxMTAx
MjE4WjAdBgNVHQ4EFgQUmTWBjaU1wV72CuwEr8x0C9w6lckwggGABgNVHSMEggF3
MIIBc4AU+e1M7zmh73mXTv2VNXN/+jDRLHihggFWpIIBUjCCAU4xFDASBgNVBAMM
C0NBZWtleS5ydTYzMQswCQYDVQQGEwJSVTEYMBYGA1UECAwPNzcg0JzQvtGB0LrQ
stCwMRUwEwYDVQQHDAzQnNC+0YHQutCy0LAxNTAzBgNVBAkMLNCb0YPQsdGP0L3R
gdC60LjQuSDQv9GA0L7QtdC30LQgMTUg0YHRgtGALiA0MTkwNwYDVQQKDDDQl9CQ
0J4gJ9Cj0LTQvtGB0YLQvtCy0LXRgNGP0Y7RidC40Lkg0KbQtdC90YLRgCcxMDAu
BgNVBAsMJ9Cj0LTQvtGB0YLQvtCy0LXRgNGP0Y7RidC40Lkg0KbQtdC90YLRgDEY
MBYGBSqFA2QBEg0xMDI1MjAzMDM5ODQwMRowGAYIKoUDA4EDAQESDDAwNTI2MDEx
MjkwMDEeMBwGCSqGSIb3DQEJARYPY29udGFjdEBla2V5LnJ1ggEAMBoGA1UdEgQT
MBGBD2NvbnRhY3RAZWtleS5ydTCB8AYDVR0fBIHoMIHlMCagJKAihiBodHRwOi8v
Y2EuZWtleS5ydS9jZHAvZWtleUNBLmNybDAnoCWgI4YhaHR0cDovL2NhLmVrZXku
cHJvL2NkcC9la2V5Q0EuY3JsMCegJaAjhiFodHRwOi8vY2EyLmVrZXkucnUvY2Rw
L2VrZXlDQS5jcmwwN6A1oDOGMWh0dHA6Ly8xMC4yMS4xNy42Ni9pbWFnZXMvc3Rv
cmllcy9maWxlL2VrZXlDQS5jcmwwMKAuoCyGKmh0dHA6Ly9sb2NhbGNybC5wZXJt
a3JhaS5ydS9jZHAvZWtleUNBLmNybDCBkAYIKwYBBQUHAQEEgYMwgYAwLAYIKwYB
BQUHMAKGIGh0dHA6Ly9jYS5la2V5LnJ1L2NkcC9la2V5Q0EuY2VyMCsGCCsGAQUF
BzABhh9odHRwOi8vc3AuZWtleS5ydS9vY3NwL29jc3Auc3JmMCMGCCsGAQUFBzAB
hhdodHRwOi8vc3AyLmVrZXkucnU6MjU2MDAOBgNVHQ8BAf8EBAMCBPAwGQYJKoZI
hvcNAQkPBAwwCjAIBgYqhQMCAhUwga8GA1UdJQSBpzCBpAYIKoUDBgMBAgIGByqF
AwICIgYGCCsGAQUFBwMCBggrBgEFBQcDBAYHKoUDAicBAQYIKoUDBgMBBAEGCCqF
AwYDAQQCBggqhQMGAwEEAwYIKoUDBgMBAwEGCCqFAwMFCgIMBggqhQMDCGQBcgYG
KoUDBgMCBggqhQMGLAEBAQYIKoUDBioFBQUGCCqFAwYpAQEBBgYqhQMGKAEGCCqF
AwYtAQEBMAoGBiqFAwICAwUAA0EAHL3bXBwIWVopOgN/XGti05qg9yGVziFAZWyV
enhwe+02QfIKKRJo5d0DlCiuV+VYHNHfMkOKdbCDDGZnCOC2VQ==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BgzpgK/gHhKIld3WqU9LRUwX1Rs=</DigestValue>
      </Reference>
      <Reference URI="/word/document.xml?ContentType=application/vnd.openxmlformats-officedocument.wordprocessingml.document.main+xml">
        <DigestMethod Algorithm="http://www.w3.org/2000/09/xmldsig#sha1"/>
        <DigestValue>M67MZvdglHvzO9WEaaTKRFJgErs=</DigestValue>
      </Reference>
      <Reference URI="/word/fontTable.xml?ContentType=application/vnd.openxmlformats-officedocument.wordprocessingml.fontTable+xml">
        <DigestMethod Algorithm="http://www.w3.org/2000/09/xmldsig#sha1"/>
        <DigestValue>ru6IZrGn17KIREf8b3hf4Iy+akc=</DigestValue>
      </Reference>
      <Reference URI="/word/numbering.xml?ContentType=application/vnd.openxmlformats-officedocument.wordprocessingml.numbering+xml">
        <DigestMethod Algorithm="http://www.w3.org/2000/09/xmldsig#sha1"/>
        <DigestValue>eWB46ibDCVscxyA2U5/cgw20pYM=</DigestValue>
      </Reference>
      <Reference URI="/word/settings.xml?ContentType=application/vnd.openxmlformats-officedocument.wordprocessingml.settings+xml">
        <DigestMethod Algorithm="http://www.w3.org/2000/09/xmldsig#sha1"/>
        <DigestValue>qtv/bhGjkp397HqV+8nMZXq2VQ0=</DigestValue>
      </Reference>
      <Reference URI="/word/styles.xml?ContentType=application/vnd.openxmlformats-officedocument.wordprocessingml.styles+xml">
        <DigestMethod Algorithm="http://www.w3.org/2000/09/xmldsig#sha1"/>
        <DigestValue>EjAT1ZtTz4DYsD7OqXc5VA3BBFA=</DigestValue>
      </Reference>
      <Reference URI="/word/theme/theme1.xml?ContentType=application/vnd.openxmlformats-officedocument.theme+xml">
        <DigestMethod Algorithm="http://www.w3.org/2000/09/xmldsig#sha1"/>
        <DigestValue>K3rt/CTIslQzCnFAg+kE1JCviY0=</DigestValue>
      </Reference>
      <Reference URI="/word/webSettings.xml?ContentType=application/vnd.openxmlformats-officedocument.wordprocessingml.webSettings+xml">
        <DigestMethod Algorithm="http://www.w3.org/2000/09/xmldsig#sha1"/>
        <DigestValue>Lx6WEydgVwZ5oHDgxQsxUBKuWMg=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2017-05-24T07:00:38Z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2017-05-24T07:00:38Z</xd:SigningTime>
          <xd:SigningCertificate>
            <xd:Cert>
              <xd:CertDigest>
                <DigestMethod Algorithm="http://www.w3.org/2000/09/xmldsig#sha1"/>
                <DigestValue>qreWXt7NzyzouqRoJZZqonnZSXg=</DigestValue>
              </xd:CertDigest>
              <xd:IssuerSerial>
                <X509IssuerName>E=contact@ekey.ru, ИНН=005260112900, ОГРН=1025203039840, OU=Удостоверяющий Центр, O=ЗАО 'Удостоверяющий Центр', STREET=Лубянский проезд 15 стр. 4, L=Москва, S=77 Москва, C=RU, CN=CAekey.ru63</X509IssuerName>
                <X509SerialNumber>237473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782</Words>
  <Characters>4464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Руслан</dc:creator>
  <cp:keywords/>
  <dc:description/>
  <cp:lastModifiedBy>Руслан</cp:lastModifiedBy>
  <cp:revision>1</cp:revision>
  <dcterms:created xsi:type="dcterms:W3CDTF">2017-05-23T17:13:00Z</dcterms:created>
  <dcterms:modified xsi:type="dcterms:W3CDTF">2017-05-23T17:17:00Z</dcterms:modified>
</cp:coreProperties>
</file>