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комплекте, 1 комп. - 99 000 р., начальная цена 99000.00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h4x3qjCX1F+Vp704wnQiPtG4gzuqMvJzh363z+SP9Ys=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Oz42HUWiGbJneQXcshnN+CbvN63xw8gMHzH7iWQlCn0=</DigestValue>
    </Reference>
  </SignedInfo>
  <SignatureValue>2u+zeEY5DadOGcYKdp8BKlcn0sQLlXIaESnmtJORGUCEJbtafjRUqCXo7xvzc6GW
sSdsvCtCSpXpSSmss6dAag==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J4/qFImAi6Nm5eeYeweSnC+wiWI=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2017-10-19T07:51:34Z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