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4331E" w14:textId="4189C496" w:rsidR="008D298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8D2984" w:rsidRDefault="008D2984" w:rsidP="00ED7965">
      <w:pPr>
        <w:ind w:left="142"/>
        <w:rPr>
          <w:rFonts w:ascii="Times New Roman" w:hAnsi="Times New Roman"/>
        </w:rPr>
      </w:pPr>
    </w:p>
    <w:p w14:paraId="5C8CE501" w14:textId="77777777" w:rsidR="008D2984" w:rsidRDefault="008D2984" w:rsidP="00ED7965">
      <w:pPr>
        <w:ind w:left="142"/>
        <w:rPr>
          <w:rFonts w:ascii="Times New Roman" w:hAnsi="Times New Roman"/>
        </w:rPr>
      </w:pPr>
    </w:p>
    <w:p w14:paraId="243A334D" w14:textId="77777777" w:rsidR="008D2984" w:rsidRDefault="008D2984" w:rsidP="00ED7965">
      <w:pPr>
        <w:ind w:left="142"/>
        <w:rPr>
          <w:rFonts w:ascii="Times New Roman" w:hAnsi="Times New Roman"/>
        </w:rPr>
      </w:pPr>
    </w:p>
    <w:p w14:paraId="391314AD" w14:textId="77777777" w:rsidR="008D2984" w:rsidRDefault="008D29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8D29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8D29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8D29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№СТП-2188/12</w:t>
      </w:r>
    </w:p>
    <w:p w14:paraId="13E66980" w14:textId="77777777" w:rsidR="008D2984" w:rsidRDefault="008D29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8D29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14:paraId="77B9F47B" w14:textId="77777777" w:rsidR="008D2984" w:rsidRDefault="008D29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8D29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№СТП-2188/12,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8D2984" w:rsidRDefault="008D29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8D29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2017-08-15 09:00:00 (время московское) до 2017-09-25 10:00:00 (время московское) по лоту:</w:t>
      </w:r>
    </w:p>
    <w:p w14:paraId="3DF18C66" w14:textId="77777777" w:rsidR="008D2984" w:rsidRDefault="008D29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2984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8D29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8D29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2984" w14:paraId="6E723ABB" w14:textId="77777777" w:rsidTr="00BA0078">
        <w:tc>
          <w:tcPr>
            <w:tcW w:w="2996" w:type="dxa"/>
            <w:vAlign w:val="center"/>
          </w:tcPr>
          <w:p w14:paraId="6F18AE7D" w14:textId="19C0699B" w:rsidR="008D2984" w:rsidRDefault="001B12BC" w:rsidP="009951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14:paraId="20EAE57A" w14:textId="6D701E72" w:rsidR="008D298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на сумму 2 038 924,38 руб.: Мартынов Е.Н. – 5 000,00 руб., ООО ИИП «АВОК – ПРЕСС» - 2 763,20 руб., ООО «</w:t>
            </w:r>
            <w:proofErr w:type="spellStart"/>
            <w:r>
              <w:rPr>
                <w:rFonts w:ascii="Times New Roman" w:hAnsi="Times New Roman"/>
              </w:rPr>
              <w:t>Альфатерм</w:t>
            </w:r>
            <w:proofErr w:type="spellEnd"/>
            <w:r>
              <w:rPr>
                <w:rFonts w:ascii="Times New Roman" w:hAnsi="Times New Roman"/>
              </w:rPr>
              <w:t>» - 721,35 руб., ф-л ООО «Байкал-Сервис ТК «Кемерово» - 169,00 руб., ООО «</w:t>
            </w:r>
            <w:proofErr w:type="spellStart"/>
            <w:r>
              <w:rPr>
                <w:rFonts w:ascii="Times New Roman" w:hAnsi="Times New Roman"/>
              </w:rPr>
              <w:t>Барзасский</w:t>
            </w:r>
            <w:proofErr w:type="spellEnd"/>
            <w:r>
              <w:rPr>
                <w:rFonts w:ascii="Times New Roman" w:hAnsi="Times New Roman"/>
              </w:rPr>
              <w:t xml:space="preserve"> карьер» - 7 540,37 руб., ООО «</w:t>
            </w:r>
            <w:proofErr w:type="spellStart"/>
            <w:r>
              <w:rPr>
                <w:rFonts w:ascii="Times New Roman" w:hAnsi="Times New Roman"/>
              </w:rPr>
              <w:t>ГорноДобывающая</w:t>
            </w:r>
            <w:proofErr w:type="spellEnd"/>
            <w:r>
              <w:rPr>
                <w:rFonts w:ascii="Times New Roman" w:hAnsi="Times New Roman"/>
              </w:rPr>
              <w:t xml:space="preserve"> Компания» - 198 721,35 руб., ООО «Деловые Линии» - 3 583,00 руб., ООО «Капремонт» - 14 410,00 руб., ООО «Комплексные Системы Безопасности» - 6 503,62 руб., ООО «Первая экспедиционная компания Сибирь» - 300 руб., ЗАО «Региональный сетевой информационный центр» - 2 400,00 руб., ООО «Сибирский бетон» - 13 999,80 руб., ООО «</w:t>
            </w:r>
            <w:proofErr w:type="spellStart"/>
            <w:r>
              <w:rPr>
                <w:rFonts w:ascii="Times New Roman" w:hAnsi="Times New Roman"/>
              </w:rPr>
              <w:t>СоюзСтройРесурс</w:t>
            </w:r>
            <w:proofErr w:type="spellEnd"/>
            <w:r>
              <w:rPr>
                <w:rFonts w:ascii="Times New Roman" w:hAnsi="Times New Roman"/>
              </w:rPr>
              <w:t xml:space="preserve">» - 277,00 руб., ООО «СТР-Строй» - 140 000,00 руб., ЗАО «ТД Резинотехника» - 187,11 руб., ООО «Томь – </w:t>
            </w:r>
            <w:proofErr w:type="spellStart"/>
            <w:r>
              <w:rPr>
                <w:rFonts w:ascii="Times New Roman" w:hAnsi="Times New Roman"/>
              </w:rPr>
              <w:t>Усинский</w:t>
            </w:r>
            <w:proofErr w:type="spellEnd"/>
            <w:r>
              <w:rPr>
                <w:rFonts w:ascii="Times New Roman" w:hAnsi="Times New Roman"/>
              </w:rPr>
              <w:t xml:space="preserve"> завод железобетонных конструкций» - 61 139,74 руб., ООО «ТД «УСЭК» - 6 180,15 руб., ООО «Хостинг-оператор «</w:t>
            </w:r>
            <w:proofErr w:type="spellStart"/>
            <w:r>
              <w:rPr>
                <w:rFonts w:ascii="Times New Roman" w:hAnsi="Times New Roman"/>
              </w:rPr>
              <w:t>еСервер.ру</w:t>
            </w:r>
            <w:proofErr w:type="spellEnd"/>
            <w:r>
              <w:rPr>
                <w:rFonts w:ascii="Times New Roman" w:hAnsi="Times New Roman"/>
              </w:rPr>
              <w:t>» - 2 400,00 руб., ООО «</w:t>
            </w:r>
            <w:proofErr w:type="spellStart"/>
            <w:r>
              <w:rPr>
                <w:rFonts w:ascii="Times New Roman" w:hAnsi="Times New Roman"/>
              </w:rPr>
              <w:t>Производственно</w:t>
            </w:r>
            <w:proofErr w:type="spellEnd"/>
            <w:r>
              <w:rPr>
                <w:rFonts w:ascii="Times New Roman" w:hAnsi="Times New Roman"/>
              </w:rPr>
              <w:t xml:space="preserve"> – коммерческая фирма «Электра» - 1 563,49 руб., ООО «Энергия» - 180,00 руб., ООО «</w:t>
            </w:r>
            <w:proofErr w:type="spellStart"/>
            <w:r>
              <w:rPr>
                <w:rFonts w:ascii="Times New Roman" w:hAnsi="Times New Roman"/>
              </w:rPr>
              <w:t>Энергосбытовая</w:t>
            </w:r>
            <w:proofErr w:type="spellEnd"/>
            <w:r>
              <w:rPr>
                <w:rFonts w:ascii="Times New Roman" w:hAnsi="Times New Roman"/>
              </w:rPr>
              <w:t xml:space="preserve"> компания Кузбасса» - 8 295,13 руб., ООО «</w:t>
            </w:r>
            <w:proofErr w:type="spellStart"/>
            <w:r>
              <w:rPr>
                <w:rFonts w:ascii="Times New Roman" w:hAnsi="Times New Roman"/>
              </w:rPr>
              <w:t>Кемэнергокомплект</w:t>
            </w:r>
            <w:proofErr w:type="spellEnd"/>
            <w:r>
              <w:rPr>
                <w:rFonts w:ascii="Times New Roman" w:hAnsi="Times New Roman"/>
              </w:rPr>
              <w:t xml:space="preserve">» - 522,60 руб., ООО «Компания </w:t>
            </w:r>
            <w:proofErr w:type="spellStart"/>
            <w:r>
              <w:rPr>
                <w:rFonts w:ascii="Times New Roman" w:hAnsi="Times New Roman"/>
              </w:rPr>
              <w:t>Промкомплект</w:t>
            </w:r>
            <w:proofErr w:type="spellEnd"/>
            <w:r>
              <w:rPr>
                <w:rFonts w:ascii="Times New Roman" w:hAnsi="Times New Roman"/>
              </w:rPr>
              <w:t>» - 878,31 руб., ООО «</w:t>
            </w:r>
            <w:proofErr w:type="spellStart"/>
            <w:r>
              <w:rPr>
                <w:rFonts w:ascii="Times New Roman" w:hAnsi="Times New Roman"/>
              </w:rPr>
              <w:t>ПромСтройИндустрия</w:t>
            </w:r>
            <w:proofErr w:type="spellEnd"/>
            <w:r>
              <w:rPr>
                <w:rFonts w:ascii="Times New Roman" w:hAnsi="Times New Roman"/>
              </w:rPr>
              <w:t xml:space="preserve">» - 24 969,99 руб., ООО «СТР-Строй» - 1 335 542,63 руб., ООО «УК </w:t>
            </w:r>
            <w:proofErr w:type="spellStart"/>
            <w:r>
              <w:rPr>
                <w:rFonts w:ascii="Times New Roman" w:hAnsi="Times New Roman"/>
              </w:rPr>
              <w:t>АртСервис</w:t>
            </w:r>
            <w:proofErr w:type="spellEnd"/>
            <w:r>
              <w:rPr>
                <w:rFonts w:ascii="Times New Roman" w:hAnsi="Times New Roman"/>
              </w:rPr>
              <w:t>» - 9 758,67 руб., ООО «Фонд недвижимости» - 43 419,10 руб., ООО «ТТН-09» - 68 440,04 руб., Усачева Л.Н. – 1 047,06 руб., ООО «</w:t>
            </w:r>
            <w:proofErr w:type="spellStart"/>
            <w:r>
              <w:rPr>
                <w:rFonts w:ascii="Times New Roman" w:hAnsi="Times New Roman"/>
              </w:rPr>
              <w:t>Нептунъ</w:t>
            </w:r>
            <w:proofErr w:type="spellEnd"/>
            <w:r>
              <w:rPr>
                <w:rFonts w:ascii="Times New Roman" w:hAnsi="Times New Roman"/>
              </w:rPr>
              <w:t>» - 6 940,00 руб., ООО «Праймериз» - 17 475,00 руб., ООО «</w:t>
            </w:r>
            <w:proofErr w:type="spellStart"/>
            <w:r>
              <w:rPr>
                <w:rFonts w:ascii="Times New Roman" w:hAnsi="Times New Roman"/>
              </w:rPr>
              <w:t>СибТехБизнес</w:t>
            </w:r>
            <w:proofErr w:type="spellEnd"/>
            <w:r>
              <w:rPr>
                <w:rFonts w:ascii="Times New Roman" w:hAnsi="Times New Roman"/>
              </w:rPr>
              <w:t>» - 43 593,79 руб., ООО «РК «Арт – Акцент» - 9 308,00 руб., ООО «Профит – К» - 694,88 руб.</w:t>
            </w:r>
          </w:p>
        </w:tc>
      </w:tr>
    </w:tbl>
    <w:p w14:paraId="145C9E60" w14:textId="77777777" w:rsidR="008D2984" w:rsidRDefault="008D29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8D29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№СТП-2188/12 по лоту №12 не поступили. </w:t>
      </w:r>
    </w:p>
    <w:p w14:paraId="3A8A63BC" w14:textId="77777777" w:rsidR="008D2984" w:rsidRDefault="008D29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8D2984" w:rsidRDefault="008D29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8D29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Матюшенкова И.В.</w:t>
      </w:r>
    </w:p>
    <w:p w14:paraId="2AAACFCB" w14:textId="0A051D40" w:rsidR="008D2984" w:rsidRDefault="008D2984" w:rsidP="005C56AE">
      <w:pPr>
        <w:rPr>
          <w:rFonts w:ascii="Times New Roman" w:hAnsi="Times New Roman"/>
        </w:rPr>
      </w:pPr>
    </w:p>
    <w:p w14:paraId="596943BF" w14:textId="77777777" w:rsidR="008D2984" w:rsidRDefault="008D29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8D298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8D298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8D2984" w:rsidRDefault="008D2984" w:rsidP="00455D60">
      <w:pPr>
        <w:ind w:left="142"/>
        <w:rPr>
          <w:rFonts w:ascii="Times New Roman" w:hAnsi="Times New Roman"/>
        </w:rPr>
      </w:pPr>
    </w:p>
    <w:p w14:paraId="37555C55" w14:textId="77777777" w:rsidR="008D298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8D2984" w:rsidRDefault="008D29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8D298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8D2984" w:rsidRDefault="008D2984" w:rsidP="00455D60">
      <w:pPr>
        <w:ind w:left="142"/>
        <w:rPr>
          <w:rFonts w:ascii="Times New Roman" w:hAnsi="Times New Roman"/>
        </w:rPr>
      </w:pPr>
    </w:p>
    <w:p w14:paraId="329030E2" w14:textId="77777777" w:rsidR="008D2984" w:rsidRDefault="008D29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8D298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8D2984" w:rsidRDefault="008D29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8D298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8D2984" w:rsidRDefault="008D2984" w:rsidP="00ED7965">
      <w:pPr>
        <w:ind w:left="142"/>
        <w:rPr>
          <w:rFonts w:ascii="Times New Roman" w:hAnsi="Times New Roman"/>
        </w:rPr>
      </w:pPr>
    </w:p>
    <w:sectPr w:rsidR="008D298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9FFFB" w14:textId="77777777" w:rsidR="009257DC" w:rsidRDefault="009257DC" w:rsidP="00ED7965">
      <w:pPr>
        <w:spacing w:after="0" w:line="240" w:lineRule="auto"/>
      </w:pPr>
      <w:r>
        <w:separator/>
      </w:r>
    </w:p>
  </w:endnote>
  <w:endnote w:type="continuationSeparator" w:id="0">
    <w:p w14:paraId="07D9DD19" w14:textId="77777777" w:rsidR="009257DC" w:rsidRDefault="009257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DDD8EB" w14:textId="77777777" w:rsidR="008D2984" w:rsidRDefault="008D29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DAE58" w14:textId="77777777" w:rsidR="008D2984" w:rsidRDefault="008D29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083D6E" w14:textId="77777777" w:rsidR="008D2984" w:rsidRDefault="008D29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19199A" w14:textId="77777777" w:rsidR="009257DC" w:rsidRDefault="009257DC" w:rsidP="00ED7965">
      <w:pPr>
        <w:spacing w:after="0" w:line="240" w:lineRule="auto"/>
      </w:pPr>
      <w:r>
        <w:separator/>
      </w:r>
    </w:p>
  </w:footnote>
  <w:footnote w:type="continuationSeparator" w:id="0">
    <w:p w14:paraId="007B8B9A" w14:textId="77777777" w:rsidR="009257DC" w:rsidRDefault="009257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1F939" w14:textId="77777777" w:rsidR="008D2984" w:rsidRDefault="009257DC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138DE" w14:textId="77777777" w:rsidR="008D2984" w:rsidRDefault="009257DC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87BBC" w14:textId="77777777" w:rsidR="008D2984" w:rsidRDefault="009257DC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E6980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2984"/>
    <w:rsid w:val="008E6199"/>
    <w:rsid w:val="008F2C9B"/>
    <w:rsid w:val="008F53FF"/>
    <w:rsid w:val="00903F9E"/>
    <w:rsid w:val="009257DC"/>
    <w:rsid w:val="009624EB"/>
    <w:rsid w:val="009633E2"/>
    <w:rsid w:val="00976551"/>
    <w:rsid w:val="0099518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26E9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+E3ABXBx3euvwg9bjmTEfvtWx/LUfhfvYHxcnJdMm0E=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6Vd1QQ7KevKDon0nbQX2TSOzht866C8UzXtIzrv4PEo=</DigestValue>
    </Reference>
  </SignedInfo>
  <SignatureValue>vZPP1KRBppAvMxAOl/gnIyYb/esR9eqFEKWR4nZCjoPq3wRVxIiNEmA5wWOmm5+L
Tbwk+1tPk8J+sAEJFHfhDw==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4AxtgscLyz4fp3z4kA2gzVJRiv8=</DigestValue>
      </Reference>
      <Reference URI="/word/endnotes.xml?ContentType=application/vnd.openxmlformats-officedocument.wordprocessingml.endnotes+xml">
        <DigestMethod Algorithm="http://www.w3.org/2000/09/xmldsig#sha1"/>
        <DigestValue>gTKoEZep0XKRSBVmgYkpiA2iHfI=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m1VjA7zp6JTq+pi4NB8GOBP4hvc=</DigestValue>
      </Reference>
      <Reference URI="/word/footer2.xml?ContentType=application/vnd.openxmlformats-officedocument.wordprocessingml.footer+xml">
        <DigestMethod Algorithm="http://www.w3.org/2000/09/xmldsig#sha1"/>
        <DigestValue>3rTQxE73Y5bNfrBSCe2OyTJ4Boc=</DigestValue>
      </Reference>
      <Reference URI="/word/footer3.xml?ContentType=application/vnd.openxmlformats-officedocument.wordprocessingml.footer+xml">
        <DigestMethod Algorithm="http://www.w3.org/2000/09/xmldsig#sha1"/>
        <DigestValue>EeftcND7caLtRUznQuGgRnL7yyk=</DigestValue>
      </Reference>
      <Reference URI="/word/footnotes.xml?ContentType=application/vnd.openxmlformats-officedocument.wordprocessingml.footnotes+xml">
        <DigestMethod Algorithm="http://www.w3.org/2000/09/xmldsig#sha1"/>
        <DigestValue>uhZMvSpqkA81WrKL+8/iFlBNric=</DigestValue>
      </Reference>
      <Reference URI="/word/header1.xml?ContentType=application/vnd.openxmlformats-officedocument.wordprocessingml.header+xml">
        <DigestMethod Algorithm="http://www.w3.org/2000/09/xmldsig#sha1"/>
        <DigestValue>+mk6tTF+Y9RDPg4WcawYoEWlO4o=</DigestValue>
      </Reference>
      <Reference URI="/word/header2.xml?ContentType=application/vnd.openxmlformats-officedocument.wordprocessingml.header+xml">
        <DigestMethod Algorithm="http://www.w3.org/2000/09/xmldsig#sha1"/>
        <DigestValue>0jaEa6b/BxgAU1QUCAeb61s8FE4=</DigestValue>
      </Reference>
      <Reference URI="/word/header3.xml?ContentType=application/vnd.openxmlformats-officedocument.wordprocessingml.header+xml">
        <DigestMethod Algorithm="http://www.w3.org/2000/09/xmldsig#sha1"/>
        <DigestValue>FWlGiDCvL1lQ7PNDyQKX30+VjtI=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7gJiyE4TaSULoEFuSSAIZltEApg=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bFKzOJk5bv0wFYbAJ9ayAI2SRms=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2017-09-25T08:02:55Z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2017-09-25T08:02:55Z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AD69-96D2-4939-A09F-47E750FDF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2017-09-25T08:02:00Z</dcterms:created>
  <dcterms:modified xsi:type="dcterms:W3CDTF">2017-09-25T08:02:00Z</dcterms:modified>
</cp:coreProperties>
</file>