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FD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D2FDE" w:rsidRDefault="009D2FDE" w:rsidP="00ED7965">
      <w:pPr>
        <w:ind w:left="142"/>
        <w:rPr>
          <w:rFonts w:ascii="Times New Roman" w:hAnsi="Times New Roman"/>
        </w:rPr>
      </w:pPr>
    </w:p>
    <w:p w:rsidR="009D2FDE" w:rsidRDefault="009D2FDE" w:rsidP="00ED7965">
      <w:pPr>
        <w:ind w:left="142"/>
        <w:rPr>
          <w:rFonts w:ascii="Times New Roman" w:hAnsi="Times New Roman"/>
        </w:rPr>
      </w:pPr>
    </w:p>
    <w:p w:rsidR="009D2FDE" w:rsidRDefault="009D2FDE" w:rsidP="00ED7965">
      <w:pPr>
        <w:ind w:left="142"/>
        <w:rPr>
          <w:rFonts w:ascii="Times New Roman" w:hAnsi="Times New Roman"/>
        </w:rPr>
      </w:pPr>
    </w:p>
    <w:p w:rsidR="009D2FDE" w:rsidRDefault="009D2FD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D2FD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D2FD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D2FD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№СТП-2230/7</w:t>
      </w:r>
    </w:p>
    <w:p w:rsidR="009D2FDE" w:rsidRDefault="009D2FD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2FD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02.10.2017</w:t>
      </w:r>
    </w:p>
    <w:p w:rsidR="009D2FDE" w:rsidRDefault="009D2FD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2FD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Чутков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Павел Геннадьевич,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Спринг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№СТП-2230/7,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D2FDE" w:rsidRDefault="009D2FD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D2FD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2017-08-28 09:00:00 (время московское) до 2017-10-02 09:00:00 (время московское) по лоту:</w:t>
      </w:r>
    </w:p>
    <w:p w:rsidR="009D2FDE" w:rsidRDefault="009D2FD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D2FD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D2FD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D2FD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D2FDE" w:rsidTr="00BA0078">
        <w:tc>
          <w:tcPr>
            <w:tcW w:w="2996" w:type="dxa"/>
            <w:vAlign w:val="center"/>
          </w:tcPr>
          <w:p w:rsidR="009D2FDE" w:rsidRDefault="001B12BC" w:rsidP="000438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9D2FDE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«Доля участия ООО «СПРИНГ» в уставном капитале ООО «БИКОР» (ИНН 4205026857) 10000 (десять тысяч) руб. - размер доли 100 %</w:t>
            </w:r>
          </w:p>
        </w:tc>
      </w:tr>
    </w:tbl>
    <w:p w:rsidR="009D2FDE" w:rsidRDefault="009D2FD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2FD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№СТП-2230/7 по лоту №7 не поступили. </w:t>
      </w:r>
    </w:p>
    <w:p w:rsidR="009D2FDE" w:rsidRDefault="009D2FD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2FDE" w:rsidRDefault="009D2FD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2FD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Чутков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П.Г.</w:t>
      </w:r>
    </w:p>
    <w:p w:rsidR="009D2FDE" w:rsidRDefault="009D2FDE" w:rsidP="005C56AE">
      <w:pPr>
        <w:rPr>
          <w:rFonts w:ascii="Times New Roman" w:hAnsi="Times New Roman"/>
        </w:rPr>
      </w:pPr>
    </w:p>
    <w:p w:rsidR="009D2FDE" w:rsidRDefault="009D2FD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2FDE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9D2FDE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9D2FDE" w:rsidRDefault="009D2FDE" w:rsidP="00455D60">
      <w:pPr>
        <w:ind w:left="142"/>
        <w:rPr>
          <w:rFonts w:ascii="Times New Roman" w:hAnsi="Times New Roman"/>
        </w:rPr>
      </w:pPr>
    </w:p>
    <w:p w:rsidR="009D2FDE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9D2FDE" w:rsidRDefault="009D2FD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D2FDE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9D2FDE" w:rsidRDefault="009D2FDE" w:rsidP="00455D60">
      <w:pPr>
        <w:ind w:left="142"/>
        <w:rPr>
          <w:rFonts w:ascii="Times New Roman" w:hAnsi="Times New Roman"/>
        </w:rPr>
      </w:pPr>
    </w:p>
    <w:p w:rsidR="009D2FDE" w:rsidRDefault="009D2FD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D2FDE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9D2FDE" w:rsidRDefault="009D2FD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D2FDE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9D2FDE" w:rsidRDefault="009D2FDE" w:rsidP="00ED7965">
      <w:pPr>
        <w:ind w:left="142"/>
        <w:rPr>
          <w:rFonts w:ascii="Times New Roman" w:hAnsi="Times New Roman"/>
        </w:rPr>
      </w:pPr>
    </w:p>
    <w:sectPr w:rsidR="009D2FD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7EE5" w:rsidRDefault="00117EE5" w:rsidP="00ED7965">
      <w:pPr>
        <w:spacing w:after="0" w:line="240" w:lineRule="auto"/>
      </w:pPr>
      <w:r>
        <w:separator/>
      </w:r>
    </w:p>
  </w:endnote>
  <w:endnote w:type="continuationSeparator" w:id="0">
    <w:p w:rsidR="00117EE5" w:rsidRDefault="00117EE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FDE" w:rsidRDefault="009D2FD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FDE" w:rsidRDefault="009D2FD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FDE" w:rsidRDefault="009D2FD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7EE5" w:rsidRDefault="00117EE5" w:rsidP="00ED7965">
      <w:pPr>
        <w:spacing w:after="0" w:line="240" w:lineRule="auto"/>
      </w:pPr>
      <w:r>
        <w:separator/>
      </w:r>
    </w:p>
  </w:footnote>
  <w:footnote w:type="continuationSeparator" w:id="0">
    <w:p w:rsidR="00117EE5" w:rsidRDefault="00117EE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FDE" w:rsidRDefault="009D2F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FDE" w:rsidRDefault="009D2F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FDE" w:rsidRDefault="009D2F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43832"/>
    <w:rsid w:val="000B2FEF"/>
    <w:rsid w:val="000C50D4"/>
    <w:rsid w:val="000D06C4"/>
    <w:rsid w:val="001043EE"/>
    <w:rsid w:val="001074E3"/>
    <w:rsid w:val="001120C1"/>
    <w:rsid w:val="001133CC"/>
    <w:rsid w:val="00117EE5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2FDE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Kr69slRyw/g/Ytcj3f2Q8iNHdnmF/Xe4I15R4KjCQgQ=</DigestValue>
    </Reference>
    <Reference URI="#idOfficeObject" Type="http://www.w3.org/2000/09/xmldsig#Object">
      <DigestMethod Algorithm="urn:ietf:params:xml:ns:cpxmlsec:algorithms:gostr3411"/>
      <DigestValue>CbsbIEJFEsYb5cxWZ8qMff1DlzxEQSTrB4c2DJxs27I=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mBuscqI1V/Ttf9K+N0kIG5xbKNYP2AbMhPtWd97lSew=</DigestValue>
    </Reference>
  </SignedInfo>
  <SignatureValue>qNir4FUFZ6Zd2oTAX80m1M0fzwDgrm74+E0yg9zfszON4SpMOT4wPje6cWF2xHJJ
kQaz549n52NdTXhucVH3dg==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QDkmvO+UoFipXz99DDq19F/rNs4=</DigestValue>
      </Reference>
      <Reference URI="/word/footnotes.xml?ContentType=application/vnd.openxmlformats-officedocument.wordprocessingml.footnotes+xml">
        <DigestMethod Algorithm="http://www.w3.org/2000/09/xmldsig#sha1"/>
        <DigestValue>j+po+9kZn30JqW8tbHRH1N70dGM=</DigestValue>
      </Reference>
      <Reference URI="/word/header3.xml?ContentType=application/vnd.openxmlformats-officedocument.wordprocessingml.header+xml">
        <DigestMethod Algorithm="http://www.w3.org/2000/09/xmldsig#sha1"/>
        <DigestValue>KUbEunIgFd7dPb6F60MscMskbwQ=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HGz9xN2ZWkRYmt+9nTulZzrpWLg=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iL7Taga+6al7bJVGtpLRuHV6VIg=</DigestValue>
      </Reference>
      <Reference URI="/word/header1.xml?ContentType=application/vnd.openxmlformats-officedocument.wordprocessingml.header+xml">
        <DigestMethod Algorithm="http://www.w3.org/2000/09/xmldsig#sha1"/>
        <DigestValue>PDelHlVJPpNTneX8obys1zCn3m0=</DigestValue>
      </Reference>
      <Reference URI="/word/document.xml?ContentType=application/vnd.openxmlformats-officedocument.wordprocessingml.document.main+xml">
        <DigestMethod Algorithm="http://www.w3.org/2000/09/xmldsig#sha1"/>
        <DigestValue>CiTiJ2HH4HoFOp6Y73BYhSvC4Ns=</DigestValue>
      </Reference>
      <Reference URI="/word/footer2.xml?ContentType=application/vnd.openxmlformats-officedocument.wordprocessingml.footer+xml">
        <DigestMethod Algorithm="http://www.w3.org/2000/09/xmldsig#sha1"/>
        <DigestValue>4BTVXVPYpa/pgSqjnd8E/IMhhg0=</DigestValue>
      </Reference>
      <Reference URI="/word/header2.xml?ContentType=application/vnd.openxmlformats-officedocument.wordprocessingml.header+xml">
        <DigestMethod Algorithm="http://www.w3.org/2000/09/xmldsig#sha1"/>
        <DigestValue>ZtXQBI5lxhnjJgejeQKV3q3rtHo=</DigestValue>
      </Reference>
      <Reference URI="/word/footer1.xml?ContentType=application/vnd.openxmlformats-officedocument.wordprocessingml.footer+xml">
        <DigestMethod Algorithm="http://www.w3.org/2000/09/xmldsig#sha1"/>
        <DigestValue>4BTVXVPYpa/pgSqjnd8E/IMhhg0=</DigestValue>
      </Reference>
      <Reference URI="/word/footer3.xml?ContentType=application/vnd.openxmlformats-officedocument.wordprocessingml.footer+xml">
        <DigestMethod Algorithm="http://www.w3.org/2000/09/xmldsig#sha1"/>
        <DigestValue>4BTVXVPYpa/pgSqjnd8E/IMhhg0=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2017-10-02T10:23:48Z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2017-10-02T10:23:48Z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O="ЗАО ""ПФ ""СКБ Контур""", CN="УЦ ЗАО ""ПФ ""СКБ Контур"""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EC31D-7933-48F6-AD9B-38C7DC680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2017-09-28T05:08:00Z</dcterms:modified>
</cp:coreProperties>
</file>