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B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3BC" w:rsidRDefault="00C903BC" w:rsidP="00ED7965">
      <w:pPr>
        <w:ind w:left="142"/>
        <w:rPr>
          <w:rFonts w:ascii="Times New Roman" w:hAnsi="Times New Roman"/>
        </w:rPr>
      </w:pPr>
    </w:p>
    <w:p w:rsidR="00C903BC" w:rsidRDefault="00C903BC" w:rsidP="00ED7965">
      <w:pPr>
        <w:ind w:left="142"/>
        <w:rPr>
          <w:rFonts w:ascii="Times New Roman" w:hAnsi="Times New Roman"/>
        </w:rPr>
      </w:pPr>
    </w:p>
    <w:p w:rsidR="00C903BC" w:rsidRDefault="00C903BC" w:rsidP="00ED7965">
      <w:pPr>
        <w:ind w:left="142"/>
        <w:rPr>
          <w:rFonts w:ascii="Times New Roman" w:hAnsi="Times New Roman"/>
        </w:rPr>
      </w:pPr>
    </w:p>
    <w:p w:rsidR="00C903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03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03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903BC" w:rsidRDefault="00C903B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03B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№СТП-2359/1</w:t>
      </w:r>
    </w:p>
    <w:p w:rsidR="00C903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03B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903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971F2D" w:rsidRPr="00971F2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971F2D" w:rsidRPr="00B51C7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«Племзавод «Тимирязево»</w:t>
      </w:r>
    </w:p>
    <w:p w:rsidR="00C903BC" w:rsidRDefault="00C903B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2017-11-07 10:00:00 (время мск)</w:t>
      </w:r>
    </w:p>
    <w:p w:rsidR="00C903B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2018-01-12 12:38:00 (время мск)</w:t>
      </w:r>
    </w:p>
    <w:p w:rsidR="00C90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03B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0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03BC" w:rsidRDefault="00C903B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03B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03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03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03B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B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B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с.Серноводное: комплекс СТФ ул.Жукова, 21, 5425,3кв.м.:кормоцех, лит. А, а, а1, 191,7 кв.м.; свинооткормочник, лит. Б, 1 097,7 кв.м.; свинооткормочник, лит. В, 1 087,3 кв.м.; свинооткормочник, лит. Г, 457,1 кв.м.; свинооткормочник, лит. Д, 1 845,0 кв.м.; убойный цех, лит. Е, 55,1 кв.м.; склад для кормов, лит. Ж, 497,1 кв.м.; котельная, лит. 3, 105,6 кв.м.; бытовое здание, лит. И, 88,7 кв.м., начальная цена 1139314.50</w:t>
            </w:r>
          </w:p>
        </w:tc>
      </w:tr>
    </w:tbl>
    <w:p w:rsidR="00C903BC" w:rsidRDefault="00C903B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0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C903B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3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3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3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903B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9F" w:rsidRDefault="008D009F" w:rsidP="008D00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10:00 (мск) 26.12.2017 </w:t>
            </w:r>
          </w:p>
          <w:p w:rsidR="00C903BC" w:rsidRDefault="008D009F" w:rsidP="008D0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(мск) 12.01.2018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8D0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569657.25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8D0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903BC" w:rsidRDefault="00C903B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03B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903B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03B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"Осавиахим"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Узловая, д. 18А</w:t>
            </w:r>
          </w:p>
          <w:p w:rsidR="00C903BC" w:rsidRDefault="00C903B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2018-01-12 09:08:13</w:t>
            </w:r>
          </w:p>
          <w:p w:rsidR="00C903BC" w:rsidRDefault="00C903B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569657.25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903BC" w:rsidRDefault="00C903B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3B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51C76" w:rsidRPr="00B51C7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903B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2E4E5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2E4E5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2E4E5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2E4E54" w:rsidP="00971F2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903B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"Осавиахим"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Узловая, д. 18А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2018-01-12 09:08:13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569657.25</w:t>
            </w:r>
          </w:p>
        </w:tc>
      </w:tr>
    </w:tbl>
    <w:p w:rsidR="00C903BC" w:rsidRDefault="00C903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03B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Акционерно</w:t>
      </w:r>
      <w:r w:rsidR="00971F2D" w:rsidRPr="00971F2D">
        <w:rPr>
          <w:b/>
        </w:rPr>
        <w:t>го</w:t>
      </w:r>
      <w:r>
        <w:rPr>
          <w:b/>
        </w:rPr>
        <w:t xml:space="preserve"> обществ</w:t>
      </w:r>
      <w:r w:rsidR="00971F2D" w:rsidRPr="00971F2D">
        <w:rPr>
          <w:b/>
        </w:rPr>
        <w:t>а</w:t>
      </w:r>
      <w:r>
        <w:rPr>
          <w:b/>
        </w:rPr>
        <w:t xml:space="preserve"> «Племзавод «Тимирязево» </w:t>
      </w:r>
      <w:r w:rsidR="00971F2D" w:rsidRPr="00971F2D">
        <w:t>по л</w:t>
      </w:r>
      <w:r>
        <w:t>от</w:t>
      </w:r>
      <w:r w:rsidR="00971F2D" w:rsidRPr="00971F2D">
        <w:t>у</w:t>
      </w:r>
      <w:r>
        <w:t xml:space="preserve"> №1 посредством публичного предложения, прием заявок прекращается.</w:t>
      </w:r>
    </w:p>
    <w:p w:rsidR="00C903BC" w:rsidRDefault="00C903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03B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711" w:rsidRDefault="00D77711" w:rsidP="00ED7965">
      <w:pPr>
        <w:spacing w:after="0" w:line="240" w:lineRule="auto"/>
      </w:pPr>
      <w:r>
        <w:separator/>
      </w:r>
    </w:p>
  </w:endnote>
  <w:endnote w:type="continuationSeparator" w:id="0">
    <w:p w:rsidR="00D77711" w:rsidRDefault="00D777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BC" w:rsidRDefault="00C903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BC" w:rsidRDefault="00C903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BC" w:rsidRDefault="00C903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711" w:rsidRDefault="00D77711" w:rsidP="00ED7965">
      <w:pPr>
        <w:spacing w:after="0" w:line="240" w:lineRule="auto"/>
      </w:pPr>
      <w:r>
        <w:separator/>
      </w:r>
    </w:p>
  </w:footnote>
  <w:footnote w:type="continuationSeparator" w:id="0">
    <w:p w:rsidR="00D77711" w:rsidRDefault="00D777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BC" w:rsidRDefault="00B51C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BC" w:rsidRDefault="00B51C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BC" w:rsidRDefault="00B51C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009F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1F2D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1C76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03BC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77711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SK61djrK6VBaetYulgp7PCWNai97k8mI+xNAQBWf5mA=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HB7hJR8wsqqeUQJnCiWIq2AsB6QhV5l6x18XhyvhWyc=</DigestValue>
    </Reference>
  </SignedInfo>
  <SignatureValue>8lRKLES58EimoZMhvK61muYo6DIaLviglterZTiAweIX3Bu/TuEVlcwk7img0rjU
i9VRnnzhCGI4GtFO1nqcFg==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EIy7iHnKz6ZYCf6bi3UB3zNhxEI=</DigestValue>
      </Reference>
      <Reference URI="/word/endnotes.xml?ContentType=application/vnd.openxmlformats-officedocument.wordprocessingml.endnotes+xml">
        <DigestMethod Algorithm="http://www.w3.org/2000/09/xmldsig#sha1"/>
        <DigestValue>qGsZXl7ENBABzhfjBRfQu5bWBBo=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vw0CLg+ka5aeRcvZ4csOiYGaCLA=</DigestValue>
      </Reference>
      <Reference URI="/word/footer2.xml?ContentType=application/vnd.openxmlformats-officedocument.wordprocessingml.footer+xml">
        <DigestMethod Algorithm="http://www.w3.org/2000/09/xmldsig#sha1"/>
        <DigestValue>vw0CLg+ka5aeRcvZ4csOiYGaCLA=</DigestValue>
      </Reference>
      <Reference URI="/word/footer3.xml?ContentType=application/vnd.openxmlformats-officedocument.wordprocessingml.footer+xml">
        <DigestMethod Algorithm="http://www.w3.org/2000/09/xmldsig#sha1"/>
        <DigestValue>vw0CLg+ka5aeRcvZ4csOiYGaCLA=</DigestValue>
      </Reference>
      <Reference URI="/word/footnotes.xml?ContentType=application/vnd.openxmlformats-officedocument.wordprocessingml.footnotes+xml">
        <DigestMethod Algorithm="http://www.w3.org/2000/09/xmldsig#sha1"/>
        <DigestValue>5LCNyjm3ohWxIsfVGmVYFQk6DpE=</DigestValue>
      </Reference>
      <Reference URI="/word/header1.xml?ContentType=application/vnd.openxmlformats-officedocument.wordprocessingml.header+xml">
        <DigestMethod Algorithm="http://www.w3.org/2000/09/xmldsig#sha1"/>
        <DigestValue>gT9RrZ352XdQaPFnwXz23i9N5YA=</DigestValue>
      </Reference>
      <Reference URI="/word/header2.xml?ContentType=application/vnd.openxmlformats-officedocument.wordprocessingml.header+xml">
        <DigestMethod Algorithm="http://www.w3.org/2000/09/xmldsig#sha1"/>
        <DigestValue>vqot9aoj3E878NDrs/BHU85Zp2c=</DigestValue>
      </Reference>
      <Reference URI="/word/header3.xml?ContentType=application/vnd.openxmlformats-officedocument.wordprocessingml.header+xml">
        <DigestMethod Algorithm="http://www.w3.org/2000/09/xmldsig#sha1"/>
        <DigestValue>xRl9TLxyYqisV75BFCA1Aqf5mqs=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/pkJITszam3fi0rLLVV4fV79dB0=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8aAUhd3PKPiDm7wEyiLbCVbJezg=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2018-01-12T09:55:14Z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2018-01-12T09:55:14Z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F806B-7B03-4DA8-A2E0-5BA889043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2018-01-12T09:55:00Z</dcterms:modified>
</cp:coreProperties>
</file>