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05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205A" w:rsidRDefault="0048205A" w:rsidP="00ED7965">
      <w:pPr>
        <w:ind w:left="142"/>
      </w:pPr>
    </w:p>
    <w:p w:rsidR="0048205A" w:rsidRDefault="0048205A" w:rsidP="00ED7965">
      <w:pPr>
        <w:ind w:left="142"/>
      </w:pPr>
    </w:p>
    <w:p w:rsidR="0048205A" w:rsidRDefault="0048205A" w:rsidP="00ED7965">
      <w:pPr>
        <w:ind w:left="142"/>
      </w:pPr>
    </w:p>
    <w:p w:rsidR="004820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8205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48205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48205A" w:rsidRDefault="0048205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820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№СТП-2267/1</w:t>
      </w:r>
    </w:p>
    <w:p w:rsidR="0048205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8205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8205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9048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48205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«Зюкайский литейно-механический завод»</w:t>
      </w:r>
    </w:p>
    <w:p w:rsidR="0048205A" w:rsidRDefault="0048205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20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2017-10-24 12:00:00 (время московское)</w:t>
      </w:r>
    </w:p>
    <w:p w:rsidR="0048205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8205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8205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8205A" w:rsidRDefault="0048205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8205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820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8205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8205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05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05A" w:rsidRPr="00B9048F" w:rsidRDefault="009722DE" w:rsidP="009D163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Предприятие как имущественный комплек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с. в состав предприятия входит: </w:t>
            </w:r>
            <w:r>
              <w:rPr>
                <w:rFonts w:ascii="Times New Roman" w:hAnsi="Times New Roman"/>
                <w:sz w:val="24"/>
                <w:szCs w:val="24"/>
              </w:rPr>
              <w:t>Нежилое помещение, назначение: нежилое, общая площадь 1502,2 кв.м, номера на поэтажном плане: 1 этаж - 1-13,18,23-31;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 стоимостью 4 623 729,00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 стоимостью 68 644,00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 стоимостью 1 163 559,00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территорией обслуживания, общая площадь 1 755 кв.м, адрес объекта: Пермский край, Верещагинский район, пос. Зюкайка, ул. Пугачева, 42/10. Кадастровый номер: 59:16:0820103:39 стоимостью 368 550,00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Зюкайка, ул. Пугачева, д. 42 шихт.двор. Кадастровый (или условный)номер: 59:16:082 01 03:0023:11807/Ш стоимостью 606 402,00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 стоимостью 1 383 051,00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Пугачева, д. 42/2. Кадастровый номер: 59:16:0820103:34 стоимостью 350 490,00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 стоимостью 131 356,00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 стоимостью 124 576,00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 стоимостью  4 673 729,00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Пермский край, Верещагинский район, пос. Зюкайка, ул. Пугачева, 42/3. Кадастровый номер: 59:16:0820103:32 стоимостью 736 050,00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Кадастровый (или условный) номер: 59:16:082 0103:0023:1489/П стоимостью 1 742 373,00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 59:16:0820103:38 стоимостью 434 700,00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 стоимостью 1 040 678,00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край, Верещагинский район, пос. Зюкайка, ул. Пугачева, 42/2. Кадастровый номер: 59:16:0820103:31 стоимостью 409 500,00 руб.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 стоимостью 658 475,00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 стоимостью 227 850,00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 стоимостью 232 203,00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ремонтно-механический участок (РМУ к/валы), назначение: нежилое, промышленное, 1-этажный, общая площадь 468 кв.м, инв.№11806,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 стоимостью 922 034,00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Двухэтажное кирпичное здание ОГМ (Старое), лит. Ж, общая площадь 1153,5 кв.м, адрес объекта: Пермский край, Верещагинский район, пос. Зюкайка, ул. Пугачева, 42. Кадастровый (или условный) номер: 59:16:082 01 03:0023:1030/Ж стоимостью 2 697 458,00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 стоимостью 379 260,00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Земельный участок, категория земель: земли населенных пунктов, разрешенное использование: Для производственных целей, общая площадь 47 324 кв.м, адрес объекта: Пермский край, Верещагинский район, пос. Зюкайка, ул. Пугачева. Кадастровый номер: 59:16:0820103:269 стоимостью 9 938 000,00 руб.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Комплекс индукционной тигельной электропечи ИСТ, инв.№00000095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Спектрометр эмиссионный «СПАС-02», инв.№00000100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Сверлильный станок 2М-112 (№248)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Сверлильный станок 2М 122 (№2156)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радиально-сверлильный 2М 55(№ 256)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 универсальный вертикально-фрезерный 6550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 1М63Ф101 (№ 155)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1М63 (№ 163)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1М63 (№ 150)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алмазно- расточной (№290) 2А78Л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1М63 (№ 129)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универсальный консольно-фрезерный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1К62 (№115)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Станок вертикально-сверлильный 2С132 (№476)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2Н125л (№243)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2Н125л (№ 246)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радиально-сверлильный 2М 55(№ 2227)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1К 62 (№120)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(№ 2152)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винторезный 1К62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кругло-шлифововальный  3М151В (№321)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гидравлический 6326  (№433)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зубодолбежный 5В12 (№203)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1К62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Вертикально-Сверлильный станок 2Н125Л (№259)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Вертикально-Сверлильный станок 2Н125Л (№227)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протяжной 7Б55 (№208)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токарно-револьверный 11340П (153)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2А135 (№242)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2А150 (№228)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2Н135 (№278)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горизонтально- фрезерный ГФ2171С с ЧПУ (№001)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сверлильный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сверлильный (№ 381)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универсально-фрезерный 6М120 (№ 192)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 винторезный 1А616 (№151)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16В20 (№138)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16В20 (№130)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16В20 (№106)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16В20 (№121)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 винторезный 1А616 (№153)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точильно-шлифовальный (№ 152)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револьверный (№ 164)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Стенд обкатки насоса СЦЛ -01А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Стенд обкатки насоса АЗТ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ZT-PFE 1500-PX в сборе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Плоскошлифовальный Лулид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универсально-фрезерный 6Н83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1М63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1К 62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винторезный 1М 63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винторезный 1М 63 МС6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с ЧПУ 16К20Т1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 универсально- фрезерный 6М82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гидравлический (№ 459)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гидравлический (№ 437)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гидравлический К2130Б (№431)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Станок настольно-сверлильный 2Н115ПМ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2А135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точильно-шлифовальный 3Б634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Трехвалковая 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хонинговальный 3Г8833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 сверлильный 2Н125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 сверлильный 2Н125л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плоскошлифовальный 3Д722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2Н135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внутришлифовальный универсальный 2К227В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зубошлифовальный 5А841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зубофрезерный "Комсомолец" 5К 32А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фуговально-рейсмусовый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фуговальный односторонний (зав. № 848)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фуговальный двусторонний С2ФР6 (зав. № 064)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четырехстороний продольно-фрезерный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поперечно-строгальный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Ленточно-пильный станок 8Б290ПГТ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Автомат газированной воды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Комплекс для смешивания формовочной смеси(бегуны лабораторные)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Тиристорный преобразователь частоты (№ 2262)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Машина стиральная Л15-221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Прибор СТАЛЬ-4 М RS 232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Прибор испытания на твердость (твердомер зав. № 1162)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Твердомер портативный комбинированный  МЕТ-УД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Аппарат струйной очистки АСО-150 (зав. № 2286)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Бегуны смесеприготовительные  (зав № 463)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Бегуны смесеприготовительные  15104 (зав № 465)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Бетоносмеситель Кратон СМ-180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Бетоносмеситель НСМ 450 (зав.№ 2263)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для сушки песка ( № 487)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Весы электронные ВСП 1-К/О 01 ( № 2291)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Весы электронные напольные ВСП 4-3000 (№2290)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Весы  крановые КВ-1000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Барабан очистной галтовочный  ОБ-900 (№480)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Колонка наждачная для заточных и шлифовальных работ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Пневматическая трамбовка ПТ-4/D4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Машина для определения металла на разрыв ЗИМ УММ-5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Сверлильный станок 2М-112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Пневмошлифмашинка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Погрузочный конвейер (№586)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Полигональное сито 174м (№500)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Прибор для определения газопроницаемости (№2265)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Решетка выбивная  (№496)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винторезный 1А616П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горизонтально- фрезерн (№196)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(№ 2153)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(№ 391)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(№ 626)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(№ 2154)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Твердометр ТК 2М (№1160)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 винторезн 1М63 (№167)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токарно-винторезный 16В25 ПСП (№ 130) с блоком ТПЧ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заточный 3А 64Д (№382)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обдирочно-шлифовальный 3М363 (№ 385)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точильно-шлифовоч 3Б634 (№362)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вертикально-сверлильный 2Н135 (№ 9443)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вертикальный консольно-фрезерный 6В11Р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Трубогиб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механизированный КД 2322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универсально-фрезерный 6М83 (1) 1968г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Настольный сверлильный станок тип 2А112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Выпрямитель сварочный ВД 302УЗ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Сварочный трансформатор ТДМ 401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отрезной дисковый (самодельный)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Шпиндель KRESS 1050FME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Твердомер (№ 1083)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Толщиномер покрытий "Константа К5"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Стенд обкатки насоса НЦ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 гидравлический НПГ-51 (№434)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Стенд обкатки насоса НМШ-53.359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Формовочная машина 91271БМ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Формовочная машина (№475)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Формовочный полуавтомат (№470)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Блок соплодержателя 150.07.10.000 (без рукава)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вагранная  (№ 460) инв. № 158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для сушки стержней (зав. № 499)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для сушки стержней (зав. № 490)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вагранная (зав. № 460) инв. № 159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Печь сопротивления для алюминия тигельная САТ-150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Электрическая печь М30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Копер для разбивки металлолома (591)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Пресс-кривошипный КБ 245 (№413)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Ножницы гильотинные ОКС 9879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Элеватор готовой земли (№ 217)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Элеватор горелой земли (№ 219)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Монорельс 0,5 23м (№562)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Монорельс 1т 4м (№ 603)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дробометный (№2237)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Подвесная дорога 0,25Т 40м (№590)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Сварочный аппарат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Комплект ОПОК (440х360х90)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Модельная оснастка ОПОК (500х400х180)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Холодильник (№ 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Циклон промышленный (№20)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Циклон промышленный (№21)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Конвеер покраски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Установка термодиффузионная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Установка термодиффузионная №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Станок круглошлифовальный тип 130(№2022)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Пресс- ножницы комбинированные НБ5222 (№430)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Молот кузнечный МА41290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Установ аргонодуговой сварки УДГУ-501 АС/ДС (№2267) неработающий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Автоматическая телефонная 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Вентилятор ВВД 8 (№ 669)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Вентилятор ВР 12-26-3, 15Л с эл.двигат 4кВт/3000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Вентилятор ДВ 9 (№636)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Вентилятор ЦЧ-70 М10 (№678)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Вентилятор ЦЧ-70 6 (№686)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Вентиляционное устройство (№657)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Компрессор  2ВМ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Компрессор  НОВВY 210/10 (1500Вт)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Компрессор 5ВМ (№862)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Кондиционер LESSAR LS/LU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Кран-укосина 0,5т (№571)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Кран-балка (№24)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Кран-балка 2 тн.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 консольно-поворотный КПИ 0,5 (№ 622)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 подвесной 1 балочный 10.8 м (№ 615)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Кран-балка (№ 540)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Лебедка (№ 595)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Ленточный транспортер (№ 581)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Литейный конвеер (№ 587)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Тельфер электрический (№ 665)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Машина для склеивания п/эт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Машина швейная КН102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Осциллограф АСК-2028 (№ 2295)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Патрон ток. 3-х кул. 401 Патрон токарный 3-х кул дм. 251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Патрон токарный 3-х кул. 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дм. 316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атрон токарный 3-х кул. шл. 201 </w:t>
            </w:r>
            <w:r>
              <w:rPr>
                <w:rFonts w:ascii="Times New Roman" w:hAnsi="Times New Roman"/>
                <w:sz w:val="24"/>
                <w:szCs w:val="24"/>
              </w:rPr>
              <w:t>Патрон токарный 4-250.35.14 (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ф250мм4-х кул ) Патрон цанговый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невматическая трамбовка ПТ-4/D4 </w:t>
            </w:r>
            <w:r>
              <w:rPr>
                <w:rFonts w:ascii="Times New Roman" w:hAnsi="Times New Roman"/>
                <w:sz w:val="24"/>
                <w:szCs w:val="24"/>
              </w:rPr>
              <w:t>Пневмогайковерт ИП-3126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 Протяжка квадратная 20х20 Р5М5 </w:t>
            </w:r>
            <w:r>
              <w:rPr>
                <w:rFonts w:ascii="Times New Roman" w:hAnsi="Times New Roman"/>
                <w:sz w:val="24"/>
                <w:szCs w:val="24"/>
              </w:rPr>
              <w:t>Протяжка шпоночная 6х332х6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55 Протяжка шпоночная 8х332х620 </w:t>
            </w:r>
            <w:r>
              <w:rPr>
                <w:rFonts w:ascii="Times New Roman" w:hAnsi="Times New Roman"/>
                <w:sz w:val="24"/>
                <w:szCs w:val="24"/>
              </w:rPr>
              <w:t>Распредк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амера </w:t>
            </w:r>
            <w:r>
              <w:rPr>
                <w:rFonts w:ascii="Times New Roman" w:hAnsi="Times New Roman"/>
                <w:sz w:val="24"/>
                <w:szCs w:val="24"/>
              </w:rPr>
              <w:t>Резак пропановый РЭ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П-12 Рефрактометр для COЖ АТАGO </w:t>
            </w:r>
            <w:r>
              <w:rPr>
                <w:rFonts w:ascii="Times New Roman" w:hAnsi="Times New Roman"/>
                <w:sz w:val="24"/>
                <w:szCs w:val="24"/>
              </w:rPr>
              <w:t>Сверло 805D-20-100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-S25 Сверло DCN190-228-25R-12D. </w:t>
            </w:r>
            <w:r>
              <w:rPr>
                <w:rFonts w:ascii="Times New Roman" w:hAnsi="Times New Roman"/>
                <w:sz w:val="24"/>
                <w:szCs w:val="24"/>
              </w:rPr>
              <w:t>Сверл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о Ф32,0 Сменные шестерни гитары </w:t>
            </w:r>
            <w:r>
              <w:rPr>
                <w:rFonts w:ascii="Times New Roman" w:hAnsi="Times New Roman"/>
                <w:sz w:val="24"/>
                <w:szCs w:val="24"/>
              </w:rPr>
              <w:t>Те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рмопреобразователь ТП-А (№2284) </w:t>
            </w:r>
            <w:r>
              <w:rPr>
                <w:rFonts w:ascii="Times New Roman" w:hAnsi="Times New Roman"/>
                <w:sz w:val="24"/>
                <w:szCs w:val="24"/>
              </w:rPr>
              <w:t>Фр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еза дисковая зубонарезная м 1.0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реза дисковая зубонарезная М2,5 </w:t>
            </w:r>
            <w:r>
              <w:rPr>
                <w:rFonts w:ascii="Times New Roman" w:hAnsi="Times New Roman"/>
                <w:sz w:val="24"/>
                <w:szCs w:val="24"/>
              </w:rPr>
              <w:t>Фрезерная д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ержавка 20/02 </w:t>
            </w:r>
            <w:r>
              <w:rPr>
                <w:rFonts w:ascii="Times New Roman" w:hAnsi="Times New Roman"/>
                <w:sz w:val="24"/>
                <w:szCs w:val="24"/>
              </w:rPr>
              <w:t>Фр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езерная державка ARAF PPH 08/02 </w:t>
            </w:r>
            <w:r>
              <w:rPr>
                <w:rFonts w:ascii="Times New Roman" w:hAnsi="Times New Roman"/>
                <w:sz w:val="24"/>
                <w:szCs w:val="24"/>
              </w:rPr>
              <w:t>Фр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езерная державка ARAF PPH 10/02 </w:t>
            </w:r>
            <w:r>
              <w:rPr>
                <w:rFonts w:ascii="Times New Roman" w:hAnsi="Times New Roman"/>
                <w:sz w:val="24"/>
                <w:szCs w:val="24"/>
              </w:rPr>
              <w:t>Фрезерная державка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/корпус фрезы RT 16 050 05 AL22 </w:t>
            </w:r>
            <w:r>
              <w:rPr>
                <w:rFonts w:ascii="Times New Roman" w:hAnsi="Times New Roman"/>
                <w:sz w:val="24"/>
                <w:szCs w:val="24"/>
              </w:rPr>
              <w:t>Фрезерная державка/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корпус фрезы SR 25/02-QWC25-080 </w:t>
            </w:r>
            <w:r>
              <w:rPr>
                <w:rFonts w:ascii="Times New Roman" w:hAnsi="Times New Roman"/>
                <w:sz w:val="24"/>
                <w:szCs w:val="24"/>
              </w:rPr>
              <w:t>Фрезерная державка/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корпус фрезы SR 32/02-QWC32-100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Чистовая головка 90 А 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05490 402 </w:t>
            </w:r>
            <w:r>
              <w:rPr>
                <w:rFonts w:ascii="Times New Roman" w:hAnsi="Times New Roman"/>
                <w:sz w:val="24"/>
                <w:szCs w:val="24"/>
              </w:rPr>
              <w:t>Компьютер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  в сборе ASUS P8H61 Rev3.0 Н61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Компьютер  в сборе ASUS 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P8H61-M LX 3/SI Монитор Samsung </w:t>
            </w:r>
            <w:r>
              <w:rPr>
                <w:rFonts w:ascii="Times New Roman" w:hAnsi="Times New Roman"/>
                <w:sz w:val="24"/>
                <w:szCs w:val="24"/>
              </w:rPr>
              <w:t>Монитор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 ViewSonic Компьютер в сборе НР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Компьютер 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в сборе ASUS 18,5" Wide LED № 3 </w:t>
            </w:r>
            <w:r>
              <w:rPr>
                <w:rFonts w:ascii="Times New Roman" w:hAnsi="Times New Roman"/>
                <w:sz w:val="24"/>
                <w:szCs w:val="24"/>
              </w:rPr>
              <w:t>Компьютер в сборе ASUS 19" Wide LCD №1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Компьютер в сборе ASUS 21,5" Wide LCD №2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Компьютер в сборе Asus P5G41T-M LX3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омпьютер в сборе INTEL LGA 1155 </w:t>
            </w:r>
            <w:r>
              <w:rPr>
                <w:rFonts w:ascii="Times New Roman" w:hAnsi="Times New Roman"/>
                <w:sz w:val="24"/>
                <w:szCs w:val="24"/>
              </w:rPr>
              <w:t>Ком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пьютер Microlab Монитор Philips </w:t>
            </w:r>
            <w:r>
              <w:rPr>
                <w:rFonts w:ascii="Times New Roman" w:hAnsi="Times New Roman"/>
                <w:sz w:val="24"/>
                <w:szCs w:val="24"/>
              </w:rPr>
              <w:t>Монито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р АОС ТFT 18.5 N950Sw Black.LED </w:t>
            </w:r>
            <w:r>
              <w:rPr>
                <w:rFonts w:ascii="Times New Roman" w:hAnsi="Times New Roman"/>
                <w:sz w:val="24"/>
                <w:szCs w:val="24"/>
              </w:rPr>
              <w:t>Мн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огофункциональное устройство HP </w:t>
            </w:r>
            <w:r>
              <w:rPr>
                <w:rFonts w:ascii="Times New Roman" w:hAnsi="Times New Roman"/>
                <w:sz w:val="24"/>
                <w:szCs w:val="24"/>
              </w:rPr>
              <w:t>Принт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ер HP Laser Jet P3005 Навигатор </w:t>
            </w:r>
            <w:r>
              <w:rPr>
                <w:rFonts w:ascii="Times New Roman" w:hAnsi="Times New Roman"/>
                <w:sz w:val="24"/>
                <w:szCs w:val="24"/>
              </w:rPr>
              <w:t>Кресло Gaiaxy-ULTRA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Телефакс Pa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nasonik </w:t>
            </w:r>
            <w:r>
              <w:rPr>
                <w:rFonts w:ascii="Times New Roman" w:hAnsi="Times New Roman"/>
                <w:sz w:val="24"/>
                <w:szCs w:val="24"/>
              </w:rPr>
              <w:t>Стол компьютерны</w:t>
            </w:r>
            <w:r w:rsidR="00B9048F">
              <w:rPr>
                <w:rFonts w:ascii="Times New Roman" w:hAnsi="Times New Roman"/>
                <w:sz w:val="24"/>
                <w:szCs w:val="24"/>
              </w:rPr>
              <w:t>й Стол с приставкой</w:t>
            </w:r>
            <w:r w:rsidR="00B9048F">
              <w:rPr>
                <w:rFonts w:ascii="Times New Roman" w:hAnsi="Times New Roman"/>
                <w:sz w:val="24"/>
                <w:szCs w:val="24"/>
              </w:rPr>
              <w:br/>
              <w:t xml:space="preserve">Стул черный </w:t>
            </w:r>
            <w:r>
              <w:rPr>
                <w:rFonts w:ascii="Times New Roman" w:hAnsi="Times New Roman"/>
                <w:sz w:val="24"/>
                <w:szCs w:val="24"/>
              </w:rPr>
              <w:t>Тумба выкатная с нишей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Офисн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ая мини АТС Panasonic KX-TDA-30 Видеокамера уличная цветная </w:t>
            </w:r>
            <w:r>
              <w:rPr>
                <w:rFonts w:ascii="Times New Roman" w:hAnsi="Times New Roman"/>
                <w:sz w:val="24"/>
                <w:szCs w:val="24"/>
              </w:rPr>
              <w:t>Видео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регистратор 8-канальный сетевой Система видеонаблюдения </w:t>
            </w:r>
            <w:r>
              <w:rPr>
                <w:rFonts w:ascii="Times New Roman" w:hAnsi="Times New Roman"/>
                <w:sz w:val="24"/>
                <w:szCs w:val="24"/>
              </w:rPr>
              <w:t>Стойка</w:t>
            </w:r>
            <w:r w:rsidR="00B9048F">
              <w:rPr>
                <w:rFonts w:ascii="Times New Roman" w:hAnsi="Times New Roman"/>
                <w:sz w:val="24"/>
                <w:szCs w:val="24"/>
              </w:rPr>
              <w:t xml:space="preserve"> турникета с блоком 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52598597.58</w:t>
            </w:r>
          </w:p>
        </w:tc>
      </w:tr>
    </w:tbl>
    <w:p w:rsidR="0048205A" w:rsidRDefault="0048205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205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8205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8205A" w:rsidRDefault="0048205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8205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8205A" w:rsidRDefault="0048205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8205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C20141">
        <w:rPr>
          <w:rFonts w:ascii="Times New Roman" w:hAnsi="Times New Roman"/>
          <w:sz w:val="24"/>
          <w:szCs w:val="24"/>
        </w:rPr>
        <w:t xml:space="preserve">должника </w:t>
      </w:r>
      <w:r w:rsidRPr="00C20141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8205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6AF" w:rsidRDefault="008606AF" w:rsidP="00ED7965">
      <w:pPr>
        <w:spacing w:after="0" w:line="240" w:lineRule="auto"/>
      </w:pPr>
      <w:r>
        <w:separator/>
      </w:r>
    </w:p>
  </w:endnote>
  <w:endnote w:type="continuationSeparator" w:id="0">
    <w:p w:rsidR="008606AF" w:rsidRDefault="008606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4820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4820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4820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6AF" w:rsidRDefault="008606AF" w:rsidP="00ED7965">
      <w:pPr>
        <w:spacing w:after="0" w:line="240" w:lineRule="auto"/>
      </w:pPr>
      <w:r>
        <w:separator/>
      </w:r>
    </w:p>
  </w:footnote>
  <w:footnote w:type="continuationSeparator" w:id="0">
    <w:p w:rsidR="008606AF" w:rsidRDefault="008606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C5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C5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05A" w:rsidRDefault="00C511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05A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06AF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324"/>
    <w:rsid w:val="00A6311D"/>
    <w:rsid w:val="00A77A29"/>
    <w:rsid w:val="00A8075A"/>
    <w:rsid w:val="00A85039"/>
    <w:rsid w:val="00A91090"/>
    <w:rsid w:val="00A9281C"/>
    <w:rsid w:val="00AA6C7E"/>
    <w:rsid w:val="00B077B6"/>
    <w:rsid w:val="00B30888"/>
    <w:rsid w:val="00B40149"/>
    <w:rsid w:val="00B575AA"/>
    <w:rsid w:val="00B71C75"/>
    <w:rsid w:val="00B72B47"/>
    <w:rsid w:val="00B9048F"/>
    <w:rsid w:val="00BA0607"/>
    <w:rsid w:val="00BA547C"/>
    <w:rsid w:val="00BB40F9"/>
    <w:rsid w:val="00BF7D36"/>
    <w:rsid w:val="00C036C8"/>
    <w:rsid w:val="00C20141"/>
    <w:rsid w:val="00C406E3"/>
    <w:rsid w:val="00C511AF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24F6"/>
    <w:rsid w:val="00E24035"/>
    <w:rsid w:val="00E33237"/>
    <w:rsid w:val="00E37BA7"/>
    <w:rsid w:val="00E41131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ksbb0O05zOARtjaE49fNRW36etX3Ja3hl6UzSvlIOpg=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1YBEXAwj/ckjUOOkISIiY2aagxOKS1QTjie0ikANUF13n2kLS5MfOsCbx9AOoxq9cb+pCN9f
    Z6lVqUZfPrb5oQ==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sZlGyfW4kUmfzQKHGK8o72k+IMI=</DigestValue>
      </Reference>
      <Reference URI="/word/endnotes.xml?ContentType=application/vnd.openxmlformats-officedocument.wordprocessingml.endnotes+xml">
        <DigestMethod Algorithm="http://www.w3.org/2000/09/xmldsig#sha1"/>
        <DigestValue>O003ogWKti/wnVxuT/T8LK3nTbk=</DigestValue>
      </Reference>
      <Reference URI="/word/fontTable.xml?ContentType=application/vnd.openxmlformats-officedocument.wordprocessingml.fontTable+xml">
        <DigestMethod Algorithm="http://www.w3.org/2000/09/xmldsig#sha1"/>
        <DigestValue>2bAEeE5UOL+1SMKATbsYrseRXJo=</DigestValue>
      </Reference>
      <Reference URI="/word/footer1.xml?ContentType=application/vnd.openxmlformats-officedocument.wordprocessingml.footer+xml">
        <DigestMethod Algorithm="http://www.w3.org/2000/09/xmldsig#sha1"/>
        <DigestValue>xCvB1pdbL3JbcYNZukCQowifOnA=</DigestValue>
      </Reference>
      <Reference URI="/word/footer2.xml?ContentType=application/vnd.openxmlformats-officedocument.wordprocessingml.footer+xml">
        <DigestMethod Algorithm="http://www.w3.org/2000/09/xmldsig#sha1"/>
        <DigestValue>xCvB1pdbL3JbcYNZukCQowifOnA=</DigestValue>
      </Reference>
      <Reference URI="/word/footer3.xml?ContentType=application/vnd.openxmlformats-officedocument.wordprocessingml.footer+xml">
        <DigestMethod Algorithm="http://www.w3.org/2000/09/xmldsig#sha1"/>
        <DigestValue>xCvB1pdbL3JbcYNZukCQowifOnA=</DigestValue>
      </Reference>
      <Reference URI="/word/footnotes.xml?ContentType=application/vnd.openxmlformats-officedocument.wordprocessingml.footnotes+xml">
        <DigestMethod Algorithm="http://www.w3.org/2000/09/xmldsig#sha1"/>
        <DigestValue>Bwu7fQvPgUaXZy0XARaBF28PtOE=</DigestValue>
      </Reference>
      <Reference URI="/word/header1.xml?ContentType=application/vnd.openxmlformats-officedocument.wordprocessingml.header+xml">
        <DigestMethod Algorithm="http://www.w3.org/2000/09/xmldsig#sha1"/>
        <DigestValue>ogFuyGEHOC48lmWz39tTU3dU9s0=</DigestValue>
      </Reference>
      <Reference URI="/word/header2.xml?ContentType=application/vnd.openxmlformats-officedocument.wordprocessingml.header+xml">
        <DigestMethod Algorithm="http://www.w3.org/2000/09/xmldsig#sha1"/>
        <DigestValue>78Avo7OCEe9owXKef0+kj4x8l6E=</DigestValue>
      </Reference>
      <Reference URI="/word/header3.xml?ContentType=application/vnd.openxmlformats-officedocument.wordprocessingml.header+xml">
        <DigestMethod Algorithm="http://www.w3.org/2000/09/xmldsig#sha1"/>
        <DigestValue>inxrbZFkNLqolABd8HcdwOngFMs=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lVhXGKfBC+tM2lIFE0UBFp8USg8=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2017-10-24T10:03:19Z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FBC99-5461-4992-9090-4B5A4BF98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2072</Words>
  <Characters>14532</Characters>
  <Application>Microsoft Office Word</Application>
  <DocSecurity>0</DocSecurity>
  <Lines>346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2017-10-24T10:03:00Z</dcterms:created>
  <dcterms:modified xsi:type="dcterms:W3CDTF">2017-10-24T10:03:00Z</dcterms:modified>
</cp:coreProperties>
</file>