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A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A62" w:rsidRDefault="00DE5A62" w:rsidP="00ED7965">
      <w:pPr>
        <w:ind w:left="142"/>
      </w:pPr>
    </w:p>
    <w:p w:rsidR="00DE5A62" w:rsidRDefault="00DE5A62" w:rsidP="00ED7965">
      <w:pPr>
        <w:ind w:left="142"/>
      </w:pPr>
    </w:p>
    <w:p w:rsidR="00DE5A62" w:rsidRDefault="00DE5A62" w:rsidP="00ED7965">
      <w:pPr>
        <w:ind w:left="142"/>
      </w:pPr>
    </w:p>
    <w:p w:rsidR="00DE5A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5A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E5A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E5A62" w:rsidRDefault="00DE5A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5A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№СТП-2296/5</w:t>
      </w:r>
    </w:p>
    <w:p w:rsidR="00DE5A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5A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5A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E5A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42D0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DE5A62" w:rsidRDefault="00DE5A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5A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12:00:00 (время московское)</w:t>
      </w:r>
    </w:p>
    <w:p w:rsidR="00DE5A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5A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5A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5A62" w:rsidRDefault="00DE5A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5A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5A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5A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5A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A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A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Шлагбаум, компрессор винтовой передвижной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Kaeser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M50, компьютер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сервер), многофункциональный аппарат KYOCERA FS-C8025MFP, блок-контейнер 6,0*2,40-1, электронный тахеометр Sokkia-CX-105, рабочее место ПК, ноутбук HP 4540s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i3 – 2, ДИЗЕЛЬ-ГЕНЕРАТОР JCB G65X в защитном кожухе, блок-контейнер 6,0*2,40 -2, блок-контейнер 6,0*2,40-3, блок-контейнер 6,0*2,40-4,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DBS-100-2, угловой магнитный сверлильный станок RS-5e-1, угловой магнитный сверлильный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RS-5e-2, установка для намотки проволоки НП-12-04, установка для рубки проволоки РП-17-05, ресивер воздушный РВ-900-10, угловой магнитный сверлильный станок RS-5e-3, станция насосная 20л., станция насосная 20л.-2,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бензиновым двигателем-1, оборудование для полуавтоматической сварки-1, оборудование для полуавтоматической сварки-2, оборудование для автоматической сварки-1, оборудование для автоматической сварки-2, станок для резки арматуры СМЖ-172, станок для гибки арматуры СГА-1, плоттер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T2500 , рабочее место ПК геодезиста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рабочее место ПК проектировщика, рабочее место ПК-8, рабочее место ПК-9, электронный тахеометр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Sokkia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СХ102, МФУ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Kyocera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лазерный цветной с тумбой, шкаф комбинированный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Премьер, шкаф комбинированный Премьер 2, склерометр электронный ИПС-МГ4,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1,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2,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дизель) 3, рабочее место ПК-10,рабочее место ПК-11,мотопомпа WT20 (HONDA),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E220V PLRC RD, аппарель 20Б мойки колес с поддонами №1, аппарель 20Б мойки колес с поддонами №2, пункт мойки колес №1, пункт мойки колес №17, весы крановые типа ВК-20 на 20т «Стриж», блок-контейнер 1, блок-контейнер 2, рабочее место ПК-12, рабочее место ПК проектировщика 2, блок-контейнер 3, блок-контейнер 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блок-контейнер 5, блок-контейнер 6, вагон-бытовка, рабочее место ПК-14, рабочее место ПК-15, рабочее место ПК-16, рабочее место ПК-17, рабочее место ПК-18, рабочее место ПК-19, рабочее место ПК проектировщика 3, рабочее место ПК проектировщика 4, блок-контейнер 7, блок-контейнер 8, блок-контейнер 9, блок-контейнер 10, контейнер 1, контейнер 2, блок-контейнер 11, блок-контейнер 12, рабочее место ПК-20, преобразователь высокочастотный CRF-20TT 2, контейне</w:t>
            </w:r>
            <w:r w:rsidR="00B37DF0">
              <w:rPr>
                <w:rFonts w:ascii="Times New Roman" w:hAnsi="Times New Roman"/>
                <w:sz w:val="24"/>
                <w:szCs w:val="24"/>
              </w:rPr>
              <w:t>р 3, опалубка карнизных</w:t>
            </w:r>
            <w:proofErr w:type="gramEnd"/>
            <w:r w:rsidR="00B37DF0">
              <w:rPr>
                <w:rFonts w:ascii="Times New Roman" w:hAnsi="Times New Roman"/>
                <w:sz w:val="24"/>
                <w:szCs w:val="24"/>
              </w:rPr>
              <w:t xml:space="preserve"> блоков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4782077.00</w:t>
            </w:r>
          </w:p>
        </w:tc>
      </w:tr>
    </w:tbl>
    <w:p w:rsidR="00DE5A62" w:rsidRDefault="00DE5A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A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E5A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5A62" w:rsidRDefault="00DE5A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5A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5A62" w:rsidRDefault="00DE5A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A62" w:rsidRPr="00B37D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37DF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37DF0">
        <w:rPr>
          <w:rFonts w:ascii="Times New Roman" w:hAnsi="Times New Roman"/>
          <w:b/>
          <w:sz w:val="24"/>
          <w:szCs w:val="24"/>
        </w:rPr>
        <w:t>Обществ</w:t>
      </w:r>
      <w:r w:rsidR="00C42D0A">
        <w:rPr>
          <w:rFonts w:ascii="Times New Roman" w:hAnsi="Times New Roman"/>
          <w:b/>
          <w:sz w:val="24"/>
          <w:szCs w:val="24"/>
        </w:rPr>
        <w:t>а</w:t>
      </w:r>
      <w:r w:rsidRPr="00B37DF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 </w:t>
      </w:r>
      <w:bookmarkStart w:id="0" w:name="_GoBack"/>
      <w:r w:rsidR="00C42D0A" w:rsidRPr="00C42D0A">
        <w:rPr>
          <w:rFonts w:ascii="Times New Roman" w:hAnsi="Times New Roman"/>
          <w:sz w:val="24"/>
          <w:szCs w:val="24"/>
        </w:rPr>
        <w:t>по л</w:t>
      </w:r>
      <w:bookmarkEnd w:id="0"/>
      <w:r w:rsidRPr="00B37DF0">
        <w:rPr>
          <w:rFonts w:ascii="Times New Roman" w:hAnsi="Times New Roman"/>
          <w:sz w:val="24"/>
          <w:szCs w:val="24"/>
        </w:rPr>
        <w:t>от</w:t>
      </w:r>
      <w:r w:rsidR="00C42D0A">
        <w:rPr>
          <w:rFonts w:ascii="Times New Roman" w:hAnsi="Times New Roman"/>
          <w:sz w:val="24"/>
          <w:szCs w:val="24"/>
        </w:rPr>
        <w:t>у</w:t>
      </w:r>
      <w:r w:rsidRPr="00B37DF0">
        <w:rPr>
          <w:rFonts w:ascii="Times New Roman" w:hAnsi="Times New Roman"/>
          <w:sz w:val="24"/>
          <w:szCs w:val="24"/>
        </w:rPr>
        <w:t xml:space="preserve"> №5, </w:t>
      </w:r>
      <w:r w:rsidRPr="00B37DF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37DF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5A62" w:rsidRPr="00B37D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C48" w:rsidRDefault="00A15C48" w:rsidP="00ED7965">
      <w:pPr>
        <w:spacing w:after="0" w:line="240" w:lineRule="auto"/>
      </w:pPr>
      <w:r>
        <w:separator/>
      </w:r>
    </w:p>
  </w:endnote>
  <w:endnote w:type="continuationSeparator" w:id="0">
    <w:p w:rsidR="00A15C48" w:rsidRDefault="00A15C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62" w:rsidRDefault="00DE5A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62" w:rsidRDefault="00DE5A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62" w:rsidRDefault="00DE5A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C48" w:rsidRDefault="00A15C48" w:rsidP="00ED7965">
      <w:pPr>
        <w:spacing w:after="0" w:line="240" w:lineRule="auto"/>
      </w:pPr>
      <w:r>
        <w:separator/>
      </w:r>
    </w:p>
  </w:footnote>
  <w:footnote w:type="continuationSeparator" w:id="0">
    <w:p w:rsidR="00A15C48" w:rsidRDefault="00A15C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62" w:rsidRDefault="00C42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62" w:rsidRDefault="00C42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62" w:rsidRDefault="00C42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5C48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7DF0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42D0A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E5A62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foKDyAVhU6WoX7h4x5sPeOSbwFvP0IyF93DMX3G0nC8=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Y8a1KdttTEez3rRaHYmgeQQiXFe8buoSRssk2Zv1bHE=</DigestValue>
    </Reference>
  </SignedInfo>
  <SignatureValue>dsAxItrnXz4UXT1JF2EpX8ocxSmTUgrNzIV07rBLsaBMgZzFMEPLirKw7eBA3YWW
jHXh15QjAW6gk8joKH0+uw==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0+OJ+vm780zxscDdyW559nwlxCE=</DigestValue>
      </Reference>
      <Reference URI="/word/endnotes.xml?ContentType=application/vnd.openxmlformats-officedocument.wordprocessingml.endnotes+xml">
        <DigestMethod Algorithm="http://www.w3.org/2000/09/xmldsig#sha1"/>
        <DigestValue>2ZtmCYCAgT7ajbiK51RJooEpF+0=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i5FgLOIu7T7M7dxHK+xcqkDJzas=</DigestValue>
      </Reference>
      <Reference URI="/word/footer2.xml?ContentType=application/vnd.openxmlformats-officedocument.wordprocessingml.footer+xml">
        <DigestMethod Algorithm="http://www.w3.org/2000/09/xmldsig#sha1"/>
        <DigestValue>i5FgLOIu7T7M7dxHK+xcqkDJzas=</DigestValue>
      </Reference>
      <Reference URI="/word/footer3.xml?ContentType=application/vnd.openxmlformats-officedocument.wordprocessingml.footer+xml">
        <DigestMethod Algorithm="http://www.w3.org/2000/09/xmldsig#sha1"/>
        <DigestValue>i5FgLOIu7T7M7dxHK+xcqkDJzas=</DigestValue>
      </Reference>
      <Reference URI="/word/footnotes.xml?ContentType=application/vnd.openxmlformats-officedocument.wordprocessingml.footnotes+xml">
        <DigestMethod Algorithm="http://www.w3.org/2000/09/xmldsig#sha1"/>
        <DigestValue>Qt2JO9J5dBRdbVD3YtcOk/zjn3k=</DigestValue>
      </Reference>
      <Reference URI="/word/header1.xml?ContentType=application/vnd.openxmlformats-officedocument.wordprocessingml.header+xml">
        <DigestMethod Algorithm="http://www.w3.org/2000/09/xmldsig#sha1"/>
        <DigestValue>gfM0yO9LT6dNMZjxUU01hSX/Sfg=</DigestValue>
      </Reference>
      <Reference URI="/word/header2.xml?ContentType=application/vnd.openxmlformats-officedocument.wordprocessingml.header+xml">
        <DigestMethod Algorithm="http://www.w3.org/2000/09/xmldsig#sha1"/>
        <DigestValue>o/qIcN44FsjnN09bjszNbDVz+JQ=</DigestValue>
      </Reference>
      <Reference URI="/word/header3.xml?ContentType=application/vnd.openxmlformats-officedocument.wordprocessingml.header+xml">
        <DigestMethod Algorithm="http://www.w3.org/2000/09/xmldsig#sha1"/>
        <DigestValue>sM91QFvF5Qx8Gv6OcyTc8vIyFQQ=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NkpAyyXjDuD8kpJPjrDZYgYVlyU=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2017-11-09T09:23:10Z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2017-11-09T09:23:10Z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98DC-6599-4800-8C16-B88CF9B9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2017-11-09T09:23:00Z</dcterms:modified>
</cp:coreProperties>
</file>