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C3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7C34" w:rsidRDefault="009B7C34" w:rsidP="00ED7965">
      <w:pPr>
        <w:ind w:left="142"/>
      </w:pPr>
    </w:p>
    <w:p w:rsidR="009B7C34" w:rsidRDefault="009B7C34" w:rsidP="00ED7965">
      <w:pPr>
        <w:ind w:left="142"/>
      </w:pPr>
    </w:p>
    <w:p w:rsidR="009B7C34" w:rsidRDefault="009B7C34" w:rsidP="00ED7965">
      <w:pPr>
        <w:ind w:left="142"/>
      </w:pPr>
    </w:p>
    <w:p w:rsidR="009B7C3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7C3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B7C3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B7C34" w:rsidRDefault="009B7C3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B7C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№СТП-2369/1</w:t>
      </w:r>
    </w:p>
    <w:p w:rsidR="009B7C3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B7C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B7C3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B7C3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9402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«ФНК»</w:t>
      </w:r>
    </w:p>
    <w:p w:rsidR="009B7C34" w:rsidRDefault="009B7C3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7C3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2017-12-07 11:00:00 (время московское)</w:t>
      </w:r>
    </w:p>
    <w:p w:rsidR="009B7C3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7C3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7C3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B7C34" w:rsidRDefault="009B7C3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B7C3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7C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7C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7C3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C3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C3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Линия тиснения для ПВХ COLOMBO, в составе: станция размотки; манипулятор; рама с роликами; блок вытягивания материала; блок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преднагрева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блок тиснения; блок стабилизации; охлаждающий блок; аккумулятор; вытягивающий блок + блок подравнивания; перемотчик; компрессор; панель управления</w:t>
            </w:r>
            <w:r w:rsidR="00C762B8">
              <w:rPr>
                <w:rFonts w:ascii="Times New Roman" w:hAnsi="Times New Roman"/>
                <w:sz w:val="24"/>
                <w:szCs w:val="24"/>
              </w:rPr>
              <w:t xml:space="preserve">; ролики; лестница; </w:t>
            </w:r>
            <w:proofErr w:type="spellStart"/>
            <w:r w:rsidR="00C762B8">
              <w:rPr>
                <w:rFonts w:ascii="Times New Roman" w:hAnsi="Times New Roman"/>
                <w:sz w:val="24"/>
                <w:szCs w:val="24"/>
              </w:rPr>
              <w:t>толщиномер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38161000.00</w:t>
            </w:r>
          </w:p>
        </w:tc>
      </w:tr>
    </w:tbl>
    <w:p w:rsidR="009B7C34" w:rsidRDefault="009B7C3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7C3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B7C3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B7C34" w:rsidRDefault="009B7C3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B7C3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B7C34" w:rsidRDefault="009B7C3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7C34" w:rsidRPr="00C762B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762B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C762B8">
        <w:rPr>
          <w:rFonts w:ascii="Times New Roman" w:hAnsi="Times New Roman"/>
          <w:b/>
          <w:sz w:val="24"/>
          <w:szCs w:val="24"/>
        </w:rPr>
        <w:t>Обществ</w:t>
      </w:r>
      <w:r w:rsidR="0029402D">
        <w:rPr>
          <w:rFonts w:ascii="Times New Roman" w:hAnsi="Times New Roman"/>
          <w:b/>
          <w:sz w:val="24"/>
          <w:szCs w:val="24"/>
        </w:rPr>
        <w:t>а</w:t>
      </w:r>
      <w:r w:rsidRPr="00C762B8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«ФНК» </w:t>
      </w:r>
      <w:bookmarkStart w:id="0" w:name="_GoBack"/>
      <w:r w:rsidR="0029402D" w:rsidRPr="0029402D">
        <w:rPr>
          <w:rFonts w:ascii="Times New Roman" w:hAnsi="Times New Roman"/>
          <w:sz w:val="24"/>
          <w:szCs w:val="24"/>
        </w:rPr>
        <w:t>по л</w:t>
      </w:r>
      <w:r w:rsidRPr="00C762B8">
        <w:rPr>
          <w:rFonts w:ascii="Times New Roman" w:hAnsi="Times New Roman"/>
          <w:sz w:val="24"/>
          <w:szCs w:val="24"/>
        </w:rPr>
        <w:t>от</w:t>
      </w:r>
      <w:r w:rsidR="0029402D">
        <w:rPr>
          <w:rFonts w:ascii="Times New Roman" w:hAnsi="Times New Roman"/>
          <w:sz w:val="24"/>
          <w:szCs w:val="24"/>
        </w:rPr>
        <w:t>у</w:t>
      </w:r>
      <w:r w:rsidRPr="00C762B8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C762B8">
        <w:rPr>
          <w:rFonts w:ascii="Times New Roman" w:hAnsi="Times New Roman"/>
          <w:sz w:val="24"/>
          <w:szCs w:val="24"/>
        </w:rPr>
        <w:t xml:space="preserve">№1, </w:t>
      </w:r>
      <w:r w:rsidRPr="00C762B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762B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B7C34" w:rsidRPr="00C762B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2B9D" w:rsidRDefault="00ED2B9D" w:rsidP="00ED7965">
      <w:pPr>
        <w:spacing w:after="0" w:line="240" w:lineRule="auto"/>
      </w:pPr>
      <w:r>
        <w:separator/>
      </w:r>
    </w:p>
  </w:endnote>
  <w:endnote w:type="continuationSeparator" w:id="0">
    <w:p w:rsidR="00ED2B9D" w:rsidRDefault="00ED2B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7C34" w:rsidRDefault="009B7C3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7C34" w:rsidRDefault="009B7C3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7C34" w:rsidRDefault="009B7C3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2B9D" w:rsidRDefault="00ED2B9D" w:rsidP="00ED7965">
      <w:pPr>
        <w:spacing w:after="0" w:line="240" w:lineRule="auto"/>
      </w:pPr>
      <w:r>
        <w:separator/>
      </w:r>
    </w:p>
  </w:footnote>
  <w:footnote w:type="continuationSeparator" w:id="0">
    <w:p w:rsidR="00ED2B9D" w:rsidRDefault="00ED2B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7C34" w:rsidRDefault="002940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7C34" w:rsidRDefault="002940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7C34" w:rsidRDefault="002940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02D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7C34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762B8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2B9D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736187"/>
  <w15:docId w15:val="{5C31B854-83DA-4AF1-B530-123B7E78B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9iPjC6mEAsUyVLsBe38SbpfISFfN8oHNusIZF8ZN6zs=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W+v0smgaCmSI3neUXsBJIFCHUGP5BDUkxDxE0MHiUmM=</DigestValue>
    </Reference>
  </SignedInfo>
  <SignatureValue>bP2+2DqYXQ6iFA/R/W+CP2YHI9/HB1Xrfz0D8JFm3fp5IGdA+jlWmG1b1U93ICos
6v4F4GNQRsusYP9/sQUGsg==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UxVw6TvaiS1Xdr45y0dRg6h33Ak=</DigestValue>
      </Reference>
      <Reference URI="/word/endnotes.xml?ContentType=application/vnd.openxmlformats-officedocument.wordprocessingml.endnotes+xml">
        <DigestMethod Algorithm="http://www.w3.org/2000/09/xmldsig#sha1"/>
        <DigestValue>3XFcimzYDbSRVXI/IBDOthQh7Ks=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WeGNy8yVAYro/qxE63umPsJuzto=</DigestValue>
      </Reference>
      <Reference URI="/word/footer2.xml?ContentType=application/vnd.openxmlformats-officedocument.wordprocessingml.footer+xml">
        <DigestMethod Algorithm="http://www.w3.org/2000/09/xmldsig#sha1"/>
        <DigestValue>WeGNy8yVAYro/qxE63umPsJuzto=</DigestValue>
      </Reference>
      <Reference URI="/word/footer3.xml?ContentType=application/vnd.openxmlformats-officedocument.wordprocessingml.footer+xml">
        <DigestMethod Algorithm="http://www.w3.org/2000/09/xmldsig#sha1"/>
        <DigestValue>WeGNy8yVAYro/qxE63umPsJuzto=</DigestValue>
      </Reference>
      <Reference URI="/word/footnotes.xml?ContentType=application/vnd.openxmlformats-officedocument.wordprocessingml.footnotes+xml">
        <DigestMethod Algorithm="http://www.w3.org/2000/09/xmldsig#sha1"/>
        <DigestValue>gnUu1ziJx+wxwIPPNj1gNFjPIo4=</DigestValue>
      </Reference>
      <Reference URI="/word/header1.xml?ContentType=application/vnd.openxmlformats-officedocument.wordprocessingml.header+xml">
        <DigestMethod Algorithm="http://www.w3.org/2000/09/xmldsig#sha1"/>
        <DigestValue>kSxp+HtvlO/IQ46bzkGo2o4aMkQ=</DigestValue>
      </Reference>
      <Reference URI="/word/header2.xml?ContentType=application/vnd.openxmlformats-officedocument.wordprocessingml.header+xml">
        <DigestMethod Algorithm="http://www.w3.org/2000/09/xmldsig#sha1"/>
        <DigestValue>avF8wE+VAjKrrkudvElAbUpLEYw=</DigestValue>
      </Reference>
      <Reference URI="/word/header3.xml?ContentType=application/vnd.openxmlformats-officedocument.wordprocessingml.header+xml">
        <DigestMethod Algorithm="http://www.w3.org/2000/09/xmldsig#sha1"/>
        <DigestValue>DPkGq6YzSd6vAiXD2ZAVkykKS2E=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yI74eFPTzBUrxxnTxJhEnxgXk7Y=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2017-12-07T08:43:34Z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2017-12-07T08:43:34Z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7D1AB-E3A1-456B-9F96-7EA38B6C9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2017-12-07T08:41:00Z</dcterms:created>
  <dcterms:modified xsi:type="dcterms:W3CDTF">2017-12-07T08:41:00Z</dcterms:modified>
</cp:coreProperties>
</file>