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1C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11CD" w:rsidRDefault="006111CD" w:rsidP="00ED7965">
      <w:pPr>
        <w:ind w:left="142"/>
        <w:rPr>
          <w:rFonts w:ascii="Times New Roman" w:hAnsi="Times New Roman"/>
        </w:rPr>
      </w:pPr>
    </w:p>
    <w:p w:rsidR="006111CD" w:rsidRDefault="006111CD" w:rsidP="00ED7965">
      <w:pPr>
        <w:ind w:left="142"/>
        <w:rPr>
          <w:rFonts w:ascii="Times New Roman" w:hAnsi="Times New Roman"/>
        </w:rPr>
      </w:pPr>
    </w:p>
    <w:p w:rsidR="006111CD" w:rsidRDefault="006111CD" w:rsidP="00ED7965">
      <w:pPr>
        <w:ind w:left="142"/>
        <w:rPr>
          <w:rFonts w:ascii="Times New Roman" w:hAnsi="Times New Roman"/>
        </w:rPr>
      </w:pPr>
    </w:p>
    <w:p w:rsidR="006111C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111C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11C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6111CD" w:rsidRDefault="006111C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111C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СТП-3487/3</w:t>
      </w:r>
      <w:bookmarkEnd w:id="0"/>
    </w:p>
    <w:p w:rsidR="006111C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111C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111C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"Октан"</w:t>
      </w:r>
    </w:p>
    <w:p w:rsidR="006111CD" w:rsidRDefault="006111C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11C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2019-03-18 00:00:00 (время мск)</w:t>
      </w:r>
    </w:p>
    <w:p w:rsidR="006111C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2019-06-06 09:55:00 (время мск)</w:t>
      </w:r>
    </w:p>
    <w:p w:rsidR="006111C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111C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111C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111CD" w:rsidRDefault="006111C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111C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111C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111C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111C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1C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1C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по адресу: Ставропольский край, г.Зеленокумск, 50 лет Октября, 99 "в" и "д", в т.ч.: Недвижимое имущество: Часть главного корпуса (нежилое помещение), пл. 635,3 кв.м., УН 26:27:060301:0013:10918/138:1005-8,10-12/А; Сооружения: Склад розничной торговли, Подкрановые пути для крана козлового ККЭ-20-20-11-А5-У1, Открытый склад готовой продукции, Ограждение; Оборудование: Мотор-редуктор ХWED53-121-2.2, Мотор-редуктор МВW40Y-C2, Забор кованный, Ворота секционные подъемного типа DOORHAN с эл.приводом, Ворота секционные подъемного т</w:t>
            </w:r>
            <w:r w:rsidR="009F7C06">
              <w:rPr>
                <w:rFonts w:ascii="Times New Roman" w:hAnsi="Times New Roman"/>
                <w:sz w:val="24"/>
                <w:szCs w:val="24"/>
              </w:rPr>
              <w:t>ипа DOORHAN, Ворота секционные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5190982.00</w:t>
            </w:r>
          </w:p>
        </w:tc>
      </w:tr>
    </w:tbl>
    <w:p w:rsidR="006111CD" w:rsidRDefault="006111C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111C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6111CD" w:rsidTr="009F7C0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1C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1C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1C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F7C06" w:rsidTr="009F7C0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C06" w:rsidRDefault="009F7C0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«27» мая 2019г. </w:t>
            </w:r>
          </w:p>
          <w:p w:rsidR="009F7C06" w:rsidRDefault="009F7C0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«05» июня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C06" w:rsidRDefault="009F7C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1557294.60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C06" w:rsidRDefault="009F7C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111CD" w:rsidRDefault="006111C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111C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111C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1C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1C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1C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1C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1C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111C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1C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ограниченной ответственностью "Приозерское"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1CD" w:rsidRPr="009F7C06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357972,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Ставропольский край, Левокумский р-н, с. Приозерское, территория Животноводческая точка, д.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1C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2019-05-31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17:47:26</w:t>
            </w:r>
          </w:p>
          <w:p w:rsidR="006111CD" w:rsidRDefault="006111C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1C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1558000.00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1C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111CD" w:rsidRDefault="006111C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11C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6111C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1C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1C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1C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1C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111C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1C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"Приозерское"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1C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357972, Ставропольский край, Левокумский р-н, с. Приозерское, территория Животноводческая точка, д. 32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1C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2019-05-31 17:47:26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1C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1558000.00</w:t>
            </w:r>
          </w:p>
        </w:tc>
      </w:tr>
    </w:tbl>
    <w:p w:rsidR="006111CD" w:rsidRDefault="006111C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111C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"Октан" </w:t>
      </w:r>
      <w:r>
        <w:t>Лот №3 посредством публичного предложения, прием заявок прекращается.</w:t>
      </w:r>
    </w:p>
    <w:p w:rsidR="006111CD" w:rsidRDefault="006111C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111C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34C" w:rsidRDefault="00B6134C" w:rsidP="00ED7965">
      <w:pPr>
        <w:spacing w:after="0" w:line="240" w:lineRule="auto"/>
      </w:pPr>
      <w:r>
        <w:separator/>
      </w:r>
    </w:p>
  </w:endnote>
  <w:endnote w:type="continuationSeparator" w:id="1">
    <w:p w:rsidR="00B6134C" w:rsidRDefault="00B613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1CD" w:rsidRDefault="006111C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1CD" w:rsidRDefault="006111C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1CD" w:rsidRDefault="006111C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34C" w:rsidRDefault="00B6134C" w:rsidP="00ED7965">
      <w:pPr>
        <w:spacing w:after="0" w:line="240" w:lineRule="auto"/>
      </w:pPr>
      <w:r>
        <w:separator/>
      </w:r>
    </w:p>
  </w:footnote>
  <w:footnote w:type="continuationSeparator" w:id="1">
    <w:p w:rsidR="00B6134C" w:rsidRDefault="00B613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1CD" w:rsidRDefault="006111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1CD" w:rsidRDefault="006111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1CD" w:rsidRDefault="006111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11CD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9F7C06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134C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LAX8SLSriRBkLGDVD9UBuQvj5YJkF9I38pm5TRJnCC0=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zgvz5p1IkAs4O4eR7QuwNJtQ7/7Sgqqm7YjCENA555KN7pLCmWc6iUDzwYBxR4TX
ZkXpjnT4amaT3JfrkmsDOw==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JN6EP9/uim6WPwa41OikydVK5mA=</DigestValue>
      </Reference>
      <Reference URI="/word/endnotes.xml?ContentType=application/vnd.openxmlformats-officedocument.wordprocessingml.endnotes+xml">
        <DigestMethod Algorithm="http://www.w3.org/2000/09/xmldsig#sha1"/>
        <DigestValue>qNOc3OyfuoIoeQ+gO9pDqNkQBeY=</DigestValue>
      </Reference>
      <Reference URI="/word/fontTable.xml?ContentType=application/vnd.openxmlformats-officedocument.wordprocessingml.fontTable+xml">
        <DigestMethod Algorithm="http://www.w3.org/2000/09/xmldsig#sha1"/>
        <DigestValue>ysALxViUbfcpd98sOiLLy2Rje00=</DigestValue>
      </Reference>
      <Reference URI="/word/footer1.xml?ContentType=application/vnd.openxmlformats-officedocument.wordprocessingml.footer+xml">
        <DigestMethod Algorithm="http://www.w3.org/2000/09/xmldsig#sha1"/>
        <DigestValue>E37MA9ORvz+Fu+TZOJ7qKhxnZyk=</DigestValue>
      </Reference>
      <Reference URI="/word/footer2.xml?ContentType=application/vnd.openxmlformats-officedocument.wordprocessingml.footer+xml">
        <DigestMethod Algorithm="http://www.w3.org/2000/09/xmldsig#sha1"/>
        <DigestValue>E37MA9ORvz+Fu+TZOJ7qKhxnZyk=</DigestValue>
      </Reference>
      <Reference URI="/word/footer3.xml?ContentType=application/vnd.openxmlformats-officedocument.wordprocessingml.footer+xml">
        <DigestMethod Algorithm="http://www.w3.org/2000/09/xmldsig#sha1"/>
        <DigestValue>E37MA9ORvz+Fu+TZOJ7qKhxnZyk=</DigestValue>
      </Reference>
      <Reference URI="/word/footnotes.xml?ContentType=application/vnd.openxmlformats-officedocument.wordprocessingml.footnotes+xml">
        <DigestMethod Algorithm="http://www.w3.org/2000/09/xmldsig#sha1"/>
        <DigestValue>boZgUefMyT3kpmZbUgQ2I3PsJjg=</DigestValue>
      </Reference>
      <Reference URI="/word/header1.xml?ContentType=application/vnd.openxmlformats-officedocument.wordprocessingml.header+xml">
        <DigestMethod Algorithm="http://www.w3.org/2000/09/xmldsig#sha1"/>
        <DigestValue>WcVMkZ9AEJLSOETosMIsDwdZ1e4=</DigestValue>
      </Reference>
      <Reference URI="/word/header2.xml?ContentType=application/vnd.openxmlformats-officedocument.wordprocessingml.header+xml">
        <DigestMethod Algorithm="http://www.w3.org/2000/09/xmldsig#sha1"/>
        <DigestValue>gexvqNFcg/KIMiflf0DDT7n9eyM=</DigestValue>
      </Reference>
      <Reference URI="/word/header3.xml?ContentType=application/vnd.openxmlformats-officedocument.wordprocessingml.header+xml">
        <DigestMethod Algorithm="http://www.w3.org/2000/09/xmldsig#sha1"/>
        <DigestValue>hb5x/4v7IxnVx7HVPBmdv4cg1RM=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cbQO+2PjLWbUz/v5RWMNgUTjkSs=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2019-06-06T08:09:24Z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50</cp:revision>
  <dcterms:created xsi:type="dcterms:W3CDTF">2017-09-15T07:42:00Z</dcterms:created>
  <dcterms:modified xsi:type="dcterms:W3CDTF">2019-06-06T07:04:00Z</dcterms:modified>
</cp:coreProperties>
</file>