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3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0937" w:rsidRDefault="00760937" w:rsidP="00ED7965">
      <w:pPr>
        <w:ind w:left="142"/>
      </w:pPr>
    </w:p>
    <w:p w:rsidR="00760937" w:rsidRDefault="00760937" w:rsidP="00ED7965">
      <w:pPr>
        <w:ind w:left="142"/>
      </w:pPr>
    </w:p>
    <w:p w:rsidR="00760937" w:rsidRDefault="00760937" w:rsidP="00ED7965">
      <w:pPr>
        <w:ind w:left="142"/>
      </w:pPr>
    </w:p>
    <w:p w:rsidR="0076093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093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093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760937" w:rsidRDefault="0076093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609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№СТП-2692/10</w:t>
      </w:r>
    </w:p>
    <w:p w:rsidR="0076093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609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609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6093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760937" w:rsidRDefault="0076093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6093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="0076093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093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093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60937" w:rsidRDefault="0076093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093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09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09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6093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93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93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МТФ-3 (Коровник МТФ-3); нежилое здание; КН 26:22:061004:5, 1974 г.п.. пл. 1460,8 кв.м. Адрес: СК, Нефтекумский р-н, с.Кара-Тюбе, пер. Вольный.  Мастерская, нежилое здание; пл. 422,5 кв.м. Адрес: СК, Нефтекумский р-н, с.Кара-Тюбе, ул. Первомайская. КН 26:22:061304:172; 1975 г.п., начальная цена 278200.00</w:t>
            </w:r>
          </w:p>
        </w:tc>
      </w:tr>
    </w:tbl>
    <w:p w:rsidR="00760937" w:rsidRDefault="0076093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0937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60937" w:rsidRDefault="00760937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760937" w:rsidTr="00E34ACD">
        <w:tc>
          <w:tcPr>
            <w:tcW w:w="6520" w:type="dxa"/>
          </w:tcPr>
          <w:p w:rsidR="00760937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60937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760937" w:rsidTr="00E34ACD">
        <w:tc>
          <w:tcPr>
            <w:tcW w:w="6520" w:type="dxa"/>
          </w:tcPr>
          <w:p w:rsidR="0076093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Иминов Рамазан Магомедович;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356875, Ставропольский край, Нефтекумский р-н, с. Кара-Тюбе, ул. Первомайская, д. 78 А</w:t>
            </w:r>
          </w:p>
        </w:tc>
        <w:tc>
          <w:tcPr>
            <w:tcW w:w="3119" w:type="dxa"/>
          </w:tcPr>
          <w:p w:rsidR="0076093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2018-04-17 17:00:01</w:t>
            </w:r>
          </w:p>
        </w:tc>
      </w:tr>
    </w:tbl>
    <w:p w:rsidR="00760937" w:rsidRDefault="0076093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60937" w:rsidRDefault="0076093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093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60937" w:rsidRDefault="0076093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093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 w:rsidRPr="00EA2B4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EA2B4D"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 w:rsidRPr="00EA2B4D">
        <w:rPr>
          <w:rFonts w:ascii="Times New Roman" w:hAnsi="Times New Roman"/>
          <w:sz w:val="24"/>
          <w:szCs w:val="24"/>
        </w:rPr>
        <w:t xml:space="preserve">Лот №10, </w:t>
      </w:r>
      <w:r w:rsidRPr="00EA2B4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A2B4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</w:t>
      </w:r>
      <w:r>
        <w:rPr>
          <w:rFonts w:ascii="Times New Roman" w:hAnsi="Times New Roman"/>
          <w:sz w:val="24"/>
          <w:szCs w:val="24"/>
        </w:rPr>
        <w:t xml:space="preserve"> к участию в торгах был допущен только один участник.</w:t>
      </w:r>
    </w:p>
    <w:p w:rsidR="00760937" w:rsidRDefault="0076093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6093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B6D" w:rsidRDefault="00EC1B6D" w:rsidP="00ED7965">
      <w:pPr>
        <w:spacing w:after="0" w:line="240" w:lineRule="auto"/>
      </w:pPr>
      <w:r>
        <w:separator/>
      </w:r>
    </w:p>
  </w:endnote>
  <w:endnote w:type="continuationSeparator" w:id="1">
    <w:p w:rsidR="00EC1B6D" w:rsidRDefault="00EC1B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37" w:rsidRDefault="007609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37" w:rsidRDefault="007609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37" w:rsidRDefault="007609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B6D" w:rsidRDefault="00EC1B6D" w:rsidP="00ED7965">
      <w:pPr>
        <w:spacing w:after="0" w:line="240" w:lineRule="auto"/>
      </w:pPr>
      <w:r>
        <w:separator/>
      </w:r>
    </w:p>
  </w:footnote>
  <w:footnote w:type="continuationSeparator" w:id="1">
    <w:p w:rsidR="00EC1B6D" w:rsidRDefault="00EC1B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37" w:rsidRDefault="007609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37" w:rsidRDefault="007609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37" w:rsidRDefault="007609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60937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B4D"/>
    <w:rsid w:val="00EA2FA4"/>
    <w:rsid w:val="00EA30DF"/>
    <w:rsid w:val="00EA38A7"/>
    <w:rsid w:val="00EA7BA3"/>
    <w:rsid w:val="00EB06A4"/>
    <w:rsid w:val="00EB6986"/>
    <w:rsid w:val="00EC0A63"/>
    <w:rsid w:val="00EC1B6D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QZ37eQPH/8M7Xe1J9pjW7IezaUOGSHnIjyQHP+CPkxU=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53aAfsga+a8H4OblUquvyKTxWENt6GH/0d9Fn+0SI5SUypu9OyiG5jujPTs8pYlFKhvxzh/g
    ET397ARenk3GlQ==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FYK+6XlZ32zDFT5PW1JMAN6TnQA=</DigestValue>
      </Reference>
      <Reference URI="/word/endnotes.xml?ContentType=application/vnd.openxmlformats-officedocument.wordprocessingml.endnotes+xml">
        <DigestMethod Algorithm="http://www.w3.org/2000/09/xmldsig#sha1"/>
        <DigestValue>Arl1rLaQgfPBHu9y9z6GneiCTFE=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IdxtQLVfNccQNqBBYaP4APOKlnw=</DigestValue>
      </Reference>
      <Reference URI="/word/footer2.xml?ContentType=application/vnd.openxmlformats-officedocument.wordprocessingml.footer+xml">
        <DigestMethod Algorithm="http://www.w3.org/2000/09/xmldsig#sha1"/>
        <DigestValue>IdxtQLVfNccQNqBBYaP4APOKlnw=</DigestValue>
      </Reference>
      <Reference URI="/word/footer3.xml?ContentType=application/vnd.openxmlformats-officedocument.wordprocessingml.footer+xml">
        <DigestMethod Algorithm="http://www.w3.org/2000/09/xmldsig#sha1"/>
        <DigestValue>IdxtQLVfNccQNqBBYaP4APOKlnw=</DigestValue>
      </Reference>
      <Reference URI="/word/footnotes.xml?ContentType=application/vnd.openxmlformats-officedocument.wordprocessingml.footnotes+xml">
        <DigestMethod Algorithm="http://www.w3.org/2000/09/xmldsig#sha1"/>
        <DigestValue>54xVqhjGze9XkQEgbg9FdSyAB2w=</DigestValue>
      </Reference>
      <Reference URI="/word/header1.xml?ContentType=application/vnd.openxmlformats-officedocument.wordprocessingml.header+xml">
        <DigestMethod Algorithm="http://www.w3.org/2000/09/xmldsig#sha1"/>
        <DigestValue>FJXejZHgHquzp9t01CQdRYoAElU=</DigestValue>
      </Reference>
      <Reference URI="/word/header2.xml?ContentType=application/vnd.openxmlformats-officedocument.wordprocessingml.header+xml">
        <DigestMethod Algorithm="http://www.w3.org/2000/09/xmldsig#sha1"/>
        <DigestValue>IU0xHtrh+KVwRBnYou5oCVLlsZQ=</DigestValue>
      </Reference>
      <Reference URI="/word/header3.xml?ContentType=application/vnd.openxmlformats-officedocument.wordprocessingml.header+xml">
        <DigestMethod Algorithm="http://www.w3.org/2000/09/xmldsig#sha1"/>
        <DigestValue>25uUZGfTNqEFMNWK0j1lrBskA1Y=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m/S2wpV9PoJh/oCOi1STX4Lsm7U=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2018-05-03T08:25:00Z</dcterms:modified>
</cp:coreProperties>
</file>