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DC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4DC9" w:rsidRDefault="00974DC9" w:rsidP="00EA619D">
      <w:pPr>
        <w:ind w:left="142"/>
      </w:pPr>
    </w:p>
    <w:p w:rsidR="00974DC9" w:rsidRDefault="00974DC9" w:rsidP="00EA619D">
      <w:pPr>
        <w:ind w:left="142"/>
      </w:pPr>
    </w:p>
    <w:p w:rsidR="00974DC9" w:rsidRDefault="00974DC9" w:rsidP="00EA619D">
      <w:pPr>
        <w:ind w:left="142"/>
      </w:pPr>
    </w:p>
    <w:p w:rsidR="00974DC9" w:rsidRDefault="00974DC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74DC9" w:rsidRDefault="00974DC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4DC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74DC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74DC9" w:rsidRDefault="00974DC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4DC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56B4D" w:rsidRPr="00D56B4D">
        <w:rPr>
          <w:rFonts w:ascii="Times New Roman" w:hAnsi="Times New Roman" w:cs="Times New Roman"/>
          <w:sz w:val="24"/>
          <w:szCs w:val="24"/>
        </w:rPr>
        <w:t>08.07</w:t>
      </w:r>
      <w:r w:rsidRPr="00D56B4D">
        <w:rPr>
          <w:rFonts w:ascii="Times New Roman" w:hAnsi="Times New Roman" w:cs="Times New Roman"/>
          <w:sz w:val="24"/>
          <w:szCs w:val="24"/>
        </w:rPr>
        <w:t>.201</w:t>
      </w:r>
      <w:r w:rsidR="00D56B4D" w:rsidRPr="00D56B4D">
        <w:rPr>
          <w:rFonts w:ascii="Times New Roman" w:hAnsi="Times New Roman" w:cs="Times New Roman"/>
          <w:sz w:val="24"/>
          <w:szCs w:val="24"/>
        </w:rPr>
        <w:t>9</w:t>
      </w:r>
    </w:p>
    <w:p w:rsidR="00974DC9" w:rsidRDefault="00974DC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74DC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«Октябрьский комбинат хлебопродуктов»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D56B4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№СТП-3581/2,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08.04.2019,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74DC9" w:rsidRDefault="00974DC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74DC9" w:rsidTr="008A1149">
        <w:tc>
          <w:tcPr>
            <w:tcW w:w="4981" w:type="dxa"/>
          </w:tcPr>
          <w:p w:rsidR="00974DC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74DC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D56B4D" w:rsidTr="008A1149">
        <w:tc>
          <w:tcPr>
            <w:tcW w:w="4981" w:type="dxa"/>
          </w:tcPr>
          <w:p w:rsidR="00D56B4D" w:rsidRDefault="00D56B4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«04» июля 2019г. </w:t>
            </w:r>
          </w:p>
          <w:p w:rsidR="00D56B4D" w:rsidRDefault="00D56B4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«08» июля 2019г.</w:t>
            </w:r>
          </w:p>
        </w:tc>
        <w:tc>
          <w:tcPr>
            <w:tcW w:w="4800" w:type="dxa"/>
          </w:tcPr>
          <w:p w:rsidR="00D56B4D" w:rsidRDefault="00D56B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13510.80</w:t>
            </w:r>
          </w:p>
        </w:tc>
      </w:tr>
    </w:tbl>
    <w:p w:rsidR="00974DC9" w:rsidRDefault="00974DC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74DC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2019-07-05 09:24:53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74DC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74DC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74DC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74DC9" w:rsidTr="008A1149">
        <w:tc>
          <w:tcPr>
            <w:tcW w:w="2996" w:type="dxa"/>
            <w:vAlign w:val="center"/>
          </w:tcPr>
          <w:p w:rsidR="00974DC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974DC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расположенный по адресу: Челябинская обл., с. Октябрьское, ул. Элеваторная, 2а, площадь 3753 кв. м., кадастровый №74:17:1004071:36</w:t>
            </w:r>
          </w:p>
        </w:tc>
      </w:tr>
    </w:tbl>
    <w:p w:rsidR="00974DC9" w:rsidRDefault="00974DC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74DC9" w:rsidTr="008A1149">
        <w:tc>
          <w:tcPr>
            <w:tcW w:w="4889" w:type="dxa"/>
          </w:tcPr>
          <w:p w:rsidR="00974DC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74DC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74DC9" w:rsidTr="008A1149">
        <w:tc>
          <w:tcPr>
            <w:tcW w:w="4889" w:type="dxa"/>
          </w:tcPr>
          <w:p w:rsidR="00974DC9" w:rsidRPr="00D56B4D" w:rsidRDefault="00D56B4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6B4D">
              <w:rPr>
                <w:rFonts w:ascii="Times New Roman" w:hAnsi="Times New Roman" w:cs="Times New Roman"/>
                <w:b/>
                <w:sz w:val="24"/>
                <w:szCs w:val="24"/>
              </w:rPr>
              <w:t>13510.80</w:t>
            </w:r>
          </w:p>
        </w:tc>
        <w:tc>
          <w:tcPr>
            <w:tcW w:w="4892" w:type="dxa"/>
          </w:tcPr>
          <w:p w:rsidR="00974DC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13510.80</w:t>
            </w:r>
          </w:p>
        </w:tc>
      </w:tr>
    </w:tbl>
    <w:p w:rsidR="00974DC9" w:rsidRDefault="00974DC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4DC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74DC9" w:rsidTr="006D6214">
        <w:tc>
          <w:tcPr>
            <w:tcW w:w="1701" w:type="dxa"/>
            <w:vAlign w:val="center"/>
          </w:tcPr>
          <w:p w:rsidR="00974DC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74DC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74DC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74DC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74DC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74DC9" w:rsidRDefault="00974DC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74DC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74DC9" w:rsidTr="006D6214">
        <w:tc>
          <w:tcPr>
            <w:tcW w:w="1701" w:type="dxa"/>
          </w:tcPr>
          <w:p w:rsidR="00974DC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15694</w:t>
            </w:r>
          </w:p>
        </w:tc>
        <w:tc>
          <w:tcPr>
            <w:tcW w:w="4536" w:type="dxa"/>
          </w:tcPr>
          <w:p w:rsidR="00974DC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Семенов Денис Александрович</w:t>
            </w:r>
          </w:p>
        </w:tc>
        <w:tc>
          <w:tcPr>
            <w:tcW w:w="850" w:type="dxa"/>
          </w:tcPr>
          <w:p w:rsidR="00974DC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974DC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745109918723</w:t>
            </w:r>
          </w:p>
        </w:tc>
      </w:tr>
    </w:tbl>
    <w:p w:rsidR="00974DC9" w:rsidRDefault="00974DC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74DC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2019-07-08 09:36:31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74DC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74DC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74DC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74DC9" w:rsidTr="008A1149">
        <w:tc>
          <w:tcPr>
            <w:tcW w:w="2996" w:type="dxa"/>
            <w:vAlign w:val="center"/>
          </w:tcPr>
          <w:p w:rsidR="00974DC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974DC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расположенный по адресу: Челябинская обл., с. Октябрьское, ул. Элеваторная, 2а, площадь 3753 кв. м., кадастровый №74:17:1004071:36</w:t>
            </w:r>
          </w:p>
        </w:tc>
      </w:tr>
    </w:tbl>
    <w:p w:rsidR="00974DC9" w:rsidRDefault="00974DC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74DC9" w:rsidTr="008A1149">
        <w:tc>
          <w:tcPr>
            <w:tcW w:w="4889" w:type="dxa"/>
          </w:tcPr>
          <w:p w:rsidR="00974DC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Цена лота, установленная для данного периода, </w:t>
            </w:r>
            <w:r>
              <w:rPr>
                <w:rFonts w:ascii="Times New Roman" w:hAnsi="Times New Roman" w:cs="Times New Roman"/>
              </w:rPr>
              <w:lastRenderedPageBreak/>
              <w:t>руб.</w:t>
            </w:r>
          </w:p>
        </w:tc>
        <w:tc>
          <w:tcPr>
            <w:tcW w:w="4892" w:type="dxa"/>
          </w:tcPr>
          <w:p w:rsidR="00974DC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Предложение о цене (заявителя), руб.</w:t>
            </w:r>
          </w:p>
        </w:tc>
      </w:tr>
      <w:tr w:rsidR="00974DC9" w:rsidTr="008A1149">
        <w:tc>
          <w:tcPr>
            <w:tcW w:w="4889" w:type="dxa"/>
          </w:tcPr>
          <w:p w:rsidR="00974DC9" w:rsidRDefault="00D56B4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6B4D">
              <w:rPr>
                <w:rFonts w:ascii="Times New Roman" w:hAnsi="Times New Roman" w:cs="Times New Roman"/>
                <w:b/>
                <w:sz w:val="24"/>
                <w:szCs w:val="24"/>
              </w:rPr>
              <w:t>13510.80</w:t>
            </w:r>
          </w:p>
        </w:tc>
        <w:tc>
          <w:tcPr>
            <w:tcW w:w="4892" w:type="dxa"/>
          </w:tcPr>
          <w:p w:rsidR="00974DC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25300.00</w:t>
            </w:r>
          </w:p>
        </w:tc>
      </w:tr>
    </w:tbl>
    <w:p w:rsidR="00974DC9" w:rsidRDefault="00974DC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4DC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74DC9" w:rsidTr="006D6214">
        <w:tc>
          <w:tcPr>
            <w:tcW w:w="1701" w:type="dxa"/>
            <w:vAlign w:val="center"/>
          </w:tcPr>
          <w:p w:rsidR="00974DC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74DC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74DC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74DC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74DC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74DC9" w:rsidRDefault="00974DC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74DC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74DC9" w:rsidTr="006D6214">
        <w:tc>
          <w:tcPr>
            <w:tcW w:w="1701" w:type="dxa"/>
          </w:tcPr>
          <w:p w:rsidR="00974DC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15983</w:t>
            </w:r>
          </w:p>
        </w:tc>
        <w:tc>
          <w:tcPr>
            <w:tcW w:w="4536" w:type="dxa"/>
          </w:tcPr>
          <w:p w:rsidR="00974DC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"Русское зерно"</w:t>
            </w:r>
          </w:p>
        </w:tc>
        <w:tc>
          <w:tcPr>
            <w:tcW w:w="850" w:type="dxa"/>
          </w:tcPr>
          <w:p w:rsidR="00974DC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974DC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7456012710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1127456004323</w:t>
            </w:r>
          </w:p>
        </w:tc>
      </w:tr>
    </w:tbl>
    <w:p w:rsidR="00974DC9" w:rsidRDefault="00974DC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74DC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74DC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974DC9" w:rsidTr="006D6214">
        <w:tc>
          <w:tcPr>
            <w:tcW w:w="1740" w:type="dxa"/>
            <w:vAlign w:val="center"/>
          </w:tcPr>
          <w:p w:rsidR="00974DC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74DC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74DC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74DC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74DC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74DC9" w:rsidRDefault="00974DC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74DC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1411B" w:rsidTr="006D6214">
        <w:trPr>
          <w:trHeight w:val="73"/>
        </w:trPr>
        <w:tc>
          <w:tcPr>
            <w:tcW w:w="1740" w:type="dxa"/>
          </w:tcPr>
          <w:p w:rsidR="0081411B" w:rsidRDefault="0081411B" w:rsidP="008141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15694</w:t>
            </w:r>
          </w:p>
        </w:tc>
        <w:tc>
          <w:tcPr>
            <w:tcW w:w="4536" w:type="dxa"/>
          </w:tcPr>
          <w:p w:rsidR="0081411B" w:rsidRDefault="0081411B" w:rsidP="008141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Семенов Денис Александрович</w:t>
            </w:r>
          </w:p>
        </w:tc>
        <w:tc>
          <w:tcPr>
            <w:tcW w:w="850" w:type="dxa"/>
          </w:tcPr>
          <w:p w:rsidR="0081411B" w:rsidRDefault="0081411B" w:rsidP="008141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81411B" w:rsidRDefault="0081411B" w:rsidP="008141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745109918723</w:t>
            </w:r>
          </w:p>
        </w:tc>
      </w:tr>
      <w:tr w:rsidR="0081411B" w:rsidTr="006D6214">
        <w:trPr>
          <w:trHeight w:val="73"/>
        </w:trPr>
        <w:tc>
          <w:tcPr>
            <w:tcW w:w="1740" w:type="dxa"/>
          </w:tcPr>
          <w:p w:rsidR="0081411B" w:rsidRDefault="0081411B" w:rsidP="008141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15983</w:t>
            </w:r>
          </w:p>
        </w:tc>
        <w:tc>
          <w:tcPr>
            <w:tcW w:w="4536" w:type="dxa"/>
          </w:tcPr>
          <w:p w:rsidR="0081411B" w:rsidRDefault="0081411B" w:rsidP="008141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во с ограниченной ответственностью "Русское зерно"</w:t>
            </w:r>
          </w:p>
        </w:tc>
        <w:tc>
          <w:tcPr>
            <w:tcW w:w="850" w:type="dxa"/>
          </w:tcPr>
          <w:p w:rsidR="0081411B" w:rsidRDefault="0081411B" w:rsidP="008141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81411B" w:rsidRDefault="0081411B" w:rsidP="008141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7456012710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1127456004323</w:t>
            </w:r>
          </w:p>
        </w:tc>
      </w:tr>
    </w:tbl>
    <w:p w:rsidR="00974DC9" w:rsidRDefault="00974DC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4DC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74DC9" w:rsidTr="002B1008">
        <w:trPr>
          <w:trHeight w:val="797"/>
        </w:trPr>
        <w:tc>
          <w:tcPr>
            <w:tcW w:w="2552" w:type="dxa"/>
            <w:vAlign w:val="center"/>
          </w:tcPr>
          <w:p w:rsidR="00974DC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74DC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74DC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74DC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74DC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74DC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74DC9" w:rsidTr="002B1008">
        <w:tc>
          <w:tcPr>
            <w:tcW w:w="2552" w:type="dxa"/>
          </w:tcPr>
          <w:p w:rsidR="00974DC9" w:rsidRDefault="00974DC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74DC9" w:rsidRDefault="00974DC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74DC9" w:rsidRDefault="00974DC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74DC9" w:rsidRDefault="00974DC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6B4D" w:rsidTr="002B1008">
        <w:tc>
          <w:tcPr>
            <w:tcW w:w="2552" w:type="dxa"/>
          </w:tcPr>
          <w:p w:rsidR="00D56B4D" w:rsidRDefault="00D56B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56B4D" w:rsidRDefault="00D56B4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56B4D" w:rsidRDefault="00D56B4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56B4D" w:rsidRDefault="00D56B4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4DC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74DC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74DC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74DC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74DC9" w:rsidRDefault="00974DC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74DC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</w:t>
      </w:r>
      <w:r w:rsidR="00D56B4D">
        <w:rPr>
          <w:rFonts w:ascii="Times New Roman" w:hAnsi="Times New Roman"/>
          <w:b/>
          <w:sz w:val="24"/>
          <w:szCs w:val="24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</w:rPr>
        <w:t xml:space="preserve">   Булатов И.Г.</w:t>
      </w:r>
    </w:p>
    <w:sectPr w:rsidR="00974DC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D41" w:rsidRDefault="008F2D41">
      <w:pPr>
        <w:spacing w:after="0" w:line="240" w:lineRule="auto"/>
      </w:pPr>
      <w:r>
        <w:separator/>
      </w:r>
    </w:p>
  </w:endnote>
  <w:endnote w:type="continuationSeparator" w:id="0">
    <w:p w:rsidR="008F2D41" w:rsidRDefault="008F2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DC9" w:rsidRDefault="00974DC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DC9" w:rsidRDefault="00974DC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DC9" w:rsidRDefault="00974D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D41" w:rsidRDefault="008F2D41">
      <w:pPr>
        <w:spacing w:after="0" w:line="240" w:lineRule="auto"/>
      </w:pPr>
      <w:r>
        <w:separator/>
      </w:r>
    </w:p>
  </w:footnote>
  <w:footnote w:type="continuationSeparator" w:id="0">
    <w:p w:rsidR="008F2D41" w:rsidRDefault="008F2D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DC9" w:rsidRDefault="008F2D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DC9" w:rsidRDefault="008F2D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DC9" w:rsidRDefault="008F2D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1411B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2D41"/>
    <w:rsid w:val="008F36DC"/>
    <w:rsid w:val="008F529F"/>
    <w:rsid w:val="009077A7"/>
    <w:rsid w:val="00926C88"/>
    <w:rsid w:val="00930758"/>
    <w:rsid w:val="009477DF"/>
    <w:rsid w:val="00974DC9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C4469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56B4D"/>
    <w:rsid w:val="00D960FD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3B71D59-7616-453D-BCF5-92E6E17C4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bXLZyt1rKB1s7BsOIKh1IrUTGR0VRt/i4u4n9fom2nE=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pAhphROKz/T1Nl6L76CAFDp4WzaES50cEh269h7q1M8=</DigestValue>
    </Reference>
  </SignedInfo>
  <SignatureValue>2ptfUBs0/Inbek4Eit+HDymwnRR9UJWzsyjdSnAee4VsfyJD7ZMmkmlaPSROwQTl
B56dhfo8ceNRG/H9zyGecA==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7vhhy1LZ6avqXPF8jM3evyKHYVc=</DigestValue>
      </Reference>
      <Reference URI="/word/endnotes.xml?ContentType=application/vnd.openxmlformats-officedocument.wordprocessingml.endnotes+xml">
        <DigestMethod Algorithm="http://www.w3.org/2000/09/xmldsig#sha1"/>
        <DigestValue>JUYca+yE5kGkWxiSP5ogBr4Jwz0=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Xr5X0dwcqvxwkomStNuhl3Rk1Ck=</DigestValue>
      </Reference>
      <Reference URI="/word/footer2.xml?ContentType=application/vnd.openxmlformats-officedocument.wordprocessingml.footer+xml">
        <DigestMethod Algorithm="http://www.w3.org/2000/09/xmldsig#sha1"/>
        <DigestValue>Xr5X0dwcqvxwkomStNuhl3Rk1Ck=</DigestValue>
      </Reference>
      <Reference URI="/word/footer3.xml?ContentType=application/vnd.openxmlformats-officedocument.wordprocessingml.footer+xml">
        <DigestMethod Algorithm="http://www.w3.org/2000/09/xmldsig#sha1"/>
        <DigestValue>Xr5X0dwcqvxwkomStNuhl3Rk1Ck=</DigestValue>
      </Reference>
      <Reference URI="/word/footnotes.xml?ContentType=application/vnd.openxmlformats-officedocument.wordprocessingml.footnotes+xml">
        <DigestMethod Algorithm="http://www.w3.org/2000/09/xmldsig#sha1"/>
        <DigestValue>ixwterY2CID+eqQt8I0YNSjWlDI=</DigestValue>
      </Reference>
      <Reference URI="/word/header1.xml?ContentType=application/vnd.openxmlformats-officedocument.wordprocessingml.header+xml">
        <DigestMethod Algorithm="http://www.w3.org/2000/09/xmldsig#sha1"/>
        <DigestValue>c6lsNyj+j8zR9WZQ8mulR/SG1XE=</DigestValue>
      </Reference>
      <Reference URI="/word/header2.xml?ContentType=application/vnd.openxmlformats-officedocument.wordprocessingml.header+xml">
        <DigestMethod Algorithm="http://www.w3.org/2000/09/xmldsig#sha1"/>
        <DigestValue>E9kw9dyXurBa0SBUqRP8kFjMr0g=</DigestValue>
      </Reference>
      <Reference URI="/word/header3.xml?ContentType=application/vnd.openxmlformats-officedocument.wordprocessingml.header+xml">
        <DigestMethod Algorithm="http://www.w3.org/2000/09/xmldsig#sha1"/>
        <DigestValue>qea7i5eHyoF36FVlmuZfFwkDf2g=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oQFmxYQSpumuSDpgGF5ttsq0X7A=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2019-07-08T09:24:12Z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2019-07-08T09:24:12Z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GYPNORION</cp:lastModifiedBy>
  <cp:revision>2</cp:revision>
  <dcterms:created xsi:type="dcterms:W3CDTF">2019-07-08T09:23:00Z</dcterms:created>
  <dcterms:modified xsi:type="dcterms:W3CDTF">2019-07-08T09:23:00Z</dcterms:modified>
</cp:coreProperties>
</file>