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"Камчатжилстрой"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трансформаторная подстанция, общ. пл. 47,9 кв. м, лит. К, адрес: г. Петропавловск-Камчатский, пр. Победы, 32. Кад. №41:01:0010113:3007. Земельный участок, общ. пл. 1 313 кв. м, адрес: г. Петропавловск-Камчатский, пр. Победы, на земельном участке расположено здание трансформаторная подстанция. Адрес: г. Петропавловск-Камчатский, пр. Победы, 32. Кад. №41:01:0010113:399, начальная цена 1458000.00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JYsuQmhqxMqLaXJzKdSKGetZj609qu5b0Waj/ewtCuw=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Ql0XnKG2uHayKA1l/ctBAXK+A22WriIqRuSwp1rjCSE=</DigestValue>
    </Reference>
  </SignedInfo>
  <SignatureValue>O7xZxes1kk37QG0+8jpB+3di/KcE4hhLxBNkkAK4ZUsueEbzfAksNJ4bDnJZzRuR
31Wd02/QTbgnonnATq1TmQ==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6uXf31NXbc4JBUo435yx4IWXubs=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2019-04-30T07:06:26Z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2019-04-30T07:06:26Z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