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AD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1AD6" w:rsidRDefault="00071AD6" w:rsidP="00ED7965">
      <w:pPr>
        <w:ind w:left="142"/>
        <w:rPr>
          <w:rFonts w:ascii="Times New Roman" w:hAnsi="Times New Roman"/>
        </w:rPr>
      </w:pPr>
    </w:p>
    <w:p w:rsidR="00071AD6" w:rsidRDefault="00071AD6" w:rsidP="00ED7965">
      <w:pPr>
        <w:ind w:left="142"/>
        <w:rPr>
          <w:rFonts w:ascii="Times New Roman" w:hAnsi="Times New Roman"/>
        </w:rPr>
      </w:pPr>
    </w:p>
    <w:p w:rsidR="00071AD6" w:rsidRDefault="00071AD6" w:rsidP="00ED7965">
      <w:pPr>
        <w:ind w:left="142"/>
        <w:rPr>
          <w:rFonts w:ascii="Times New Roman" w:hAnsi="Times New Roman"/>
        </w:rPr>
      </w:pPr>
    </w:p>
    <w:p w:rsidR="00071AD6" w:rsidRDefault="00071AD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1A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1AD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1AD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№СТП-3011/1</w:t>
      </w:r>
    </w:p>
    <w:p w:rsidR="00071AD6" w:rsidRDefault="00071AD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1AD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13.09.2018</w:t>
      </w:r>
    </w:p>
    <w:p w:rsidR="00071AD6" w:rsidRDefault="00071AD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1AD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Акционерное общество «Проектный институт по водоснабжению, канализации и гидротехническим сооружениям «Сибирский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водоканалпроект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04.08.2018, 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1AD6" w:rsidRDefault="00071AD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1AD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2018-08-07 06:00:00 (время московское) до 2018-09-13 14:00:00 (время московское) по лоту:</w:t>
      </w:r>
    </w:p>
    <w:p w:rsidR="00071AD6" w:rsidRDefault="00071A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71AD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1AD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1AD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1AD6" w:rsidTr="00BA0078">
        <w:tc>
          <w:tcPr>
            <w:tcW w:w="2996" w:type="dxa"/>
            <w:vAlign w:val="center"/>
          </w:tcPr>
          <w:p w:rsidR="00071AD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71AD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здания, площадью 40,8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 с кадастровым №42:30:0102034:380 (согласно технического паспорта Дом для сторожей (корпус 1); 186 кв.м с кадастровым №42:30:0102034:379 (согласно технического паспорта Склад запчастей (корпус 4); 190,3 кв.м с кадастровым №42:30:0102034:377 (согласно технического паспорта Лаборатория и материальный склад (корпус 3). Земельный участок из земель населенных пунктов под общественную застройку, площадью 5303,12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 кадастровый №42:30:0102034:14. Недвижимое имущество: назначение жилой дом, наименование: нежилое, площадью 887,7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, кадастровый №42:30:0102034:378 (согласно технического паспорта Здание ремонтной базы). Имущество лота расположено по адресу: Кемеровская область, 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овокузнецк, проезд Технический, д10.</w:t>
            </w:r>
          </w:p>
        </w:tc>
      </w:tr>
    </w:tbl>
    <w:p w:rsidR="00071AD6" w:rsidRDefault="00071AD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1AD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№СТП-3011/1 по лоту №1 не поступили.</w:t>
      </w:r>
    </w:p>
    <w:p w:rsidR="006563E3" w:rsidRDefault="006563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1AD6" w:rsidRDefault="00071AD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1AD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071AD6" w:rsidRDefault="00071AD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71AD6" w:rsidRDefault="00071AD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1AD6" w:rsidRDefault="00071AD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1AD6" w:rsidRDefault="00071AD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1AD6" w:rsidRDefault="00071AD6" w:rsidP="00ED7965">
      <w:pPr>
        <w:ind w:left="142"/>
        <w:rPr>
          <w:rFonts w:ascii="Times New Roman" w:hAnsi="Times New Roman"/>
        </w:rPr>
      </w:pPr>
    </w:p>
    <w:sectPr w:rsidR="00071AD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4F3" w:rsidRDefault="007A04F3" w:rsidP="00ED7965">
      <w:pPr>
        <w:spacing w:after="0" w:line="240" w:lineRule="auto"/>
      </w:pPr>
      <w:r>
        <w:separator/>
      </w:r>
    </w:p>
  </w:endnote>
  <w:endnote w:type="continuationSeparator" w:id="1">
    <w:p w:rsidR="007A04F3" w:rsidRDefault="007A04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AD6" w:rsidRDefault="00071A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AD6" w:rsidRDefault="00071A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AD6" w:rsidRDefault="00071A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4F3" w:rsidRDefault="007A04F3" w:rsidP="00ED7965">
      <w:pPr>
        <w:spacing w:after="0" w:line="240" w:lineRule="auto"/>
      </w:pPr>
      <w:r>
        <w:separator/>
      </w:r>
    </w:p>
  </w:footnote>
  <w:footnote w:type="continuationSeparator" w:id="1">
    <w:p w:rsidR="007A04F3" w:rsidRDefault="007A04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AD6" w:rsidRDefault="00D600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AD6" w:rsidRDefault="00D600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AD6" w:rsidRDefault="00D600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1AD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63E3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04F3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84290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00D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7uLZmDspecNV17Kq2VFn+Rc0X4VYeGR61YM3w2xHhKM=</DigestValue>
    </Reference>
    <Reference URI="#idOfficeObject" Type="http://www.w3.org/2000/09/xmldsig#Object">
      <DigestMethod Algorithm="http://www.w3.org/2001/04/xmldsig-more#gostr3411"/>
      <DigestValue>pgl2fgOhN1/WHEFF1F4A2ecqCKjvg5UGIf0DH9LfJMc=</DigestValue>
    </Reference>
  </SignedInfo>
  <SignatureValue>
    OutkL7mYgmQR3ElzaBZEUVpMHpscygfpE6rz7cx1CUFfF57nJ+FhF11yZRiWErebzVqKSj9F
    ljMNK03YWKMXTw==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t+w0LdJDCxzXsKq9bZw5qnfcyxw=</DigestValue>
      </Reference>
      <Reference URI="/word/endnotes.xml?ContentType=application/vnd.openxmlformats-officedocument.wordprocessingml.endnotes+xml">
        <DigestMethod Algorithm="http://www.w3.org/2000/09/xmldsig#sha1"/>
        <DigestValue>BjTH5fTBb+hwtZqTYGVzK0csaBU=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O8uXQdeBgUvH7LYDnxyvC8ZdfYI=</DigestValue>
      </Reference>
      <Reference URI="/word/footer2.xml?ContentType=application/vnd.openxmlformats-officedocument.wordprocessingml.footer+xml">
        <DigestMethod Algorithm="http://www.w3.org/2000/09/xmldsig#sha1"/>
        <DigestValue>O8uXQdeBgUvH7LYDnxyvC8ZdfYI=</DigestValue>
      </Reference>
      <Reference URI="/word/footer3.xml?ContentType=application/vnd.openxmlformats-officedocument.wordprocessingml.footer+xml">
        <DigestMethod Algorithm="http://www.w3.org/2000/09/xmldsig#sha1"/>
        <DigestValue>O8uXQdeBgUvH7LYDnxyvC8ZdfYI=</DigestValue>
      </Reference>
      <Reference URI="/word/footnotes.xml?ContentType=application/vnd.openxmlformats-officedocument.wordprocessingml.footnotes+xml">
        <DigestMethod Algorithm="http://www.w3.org/2000/09/xmldsig#sha1"/>
        <DigestValue>rP3YkstCEWQFjuAHVWIWroKbFpw=</DigestValue>
      </Reference>
      <Reference URI="/word/header1.xml?ContentType=application/vnd.openxmlformats-officedocument.wordprocessingml.header+xml">
        <DigestMethod Algorithm="http://www.w3.org/2000/09/xmldsig#sha1"/>
        <DigestValue>GgG2k077PLMLAZf6rBFR9oslBBc=</DigestValue>
      </Reference>
      <Reference URI="/word/header2.xml?ContentType=application/vnd.openxmlformats-officedocument.wordprocessingml.header+xml">
        <DigestMethod Algorithm="http://www.w3.org/2000/09/xmldsig#sha1"/>
        <DigestValue>igw8bcv18pbutsMJlAHVpxNKWsA=</DigestValue>
      </Reference>
      <Reference URI="/word/header3.xml?ContentType=application/vnd.openxmlformats-officedocument.wordprocessingml.header+xml">
        <DigestMethod Algorithm="http://www.w3.org/2000/09/xmldsig#sha1"/>
        <DigestValue>IFCEZkqBAg0ae5EfGmcoA7sItd8=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ZaF3BiI3/l19BMEgchINJVGodNQ=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2018-09-13T11:11:34Z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cp:lastPrinted>2018-09-13T11:07:00Z</cp:lastPrinted>
  <dcterms:created xsi:type="dcterms:W3CDTF">2018-09-13T11:08:00Z</dcterms:created>
  <dcterms:modified xsi:type="dcterms:W3CDTF">2018-09-13T11:08:00Z</dcterms:modified>
</cp:coreProperties>
</file>