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sigs" ContentType="application/vnd.openxmlformats-package.digital-signature-origin"/>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3EA6" w:rsidRDefault="00D93EA6" w:rsidP="00D93EA6">
      <w:pPr>
        <w:pStyle w:val="a3"/>
        <w:spacing w:line="280" w:lineRule="atLeast"/>
        <w:ind w:firstLine="0"/>
        <w:rPr>
          <w:rFonts w:ascii="Cambria" w:hAnsi="Cambria"/>
          <w:b/>
          <w:sz w:val="26"/>
          <w:szCs w:val="26"/>
        </w:rPr>
      </w:pPr>
      <w:r>
        <w:rPr>
          <w:rFonts w:ascii="Cambria" w:hAnsi="Cambria"/>
          <w:b/>
          <w:sz w:val="26"/>
          <w:szCs w:val="26"/>
        </w:rPr>
        <w:t xml:space="preserve">ДОГОВОР </w:t>
      </w:r>
    </w:p>
    <w:p w:rsidR="00D93EA6" w:rsidRDefault="00D93EA6" w:rsidP="00D93EA6">
      <w:pPr>
        <w:pStyle w:val="a3"/>
        <w:spacing w:line="280" w:lineRule="atLeast"/>
        <w:ind w:firstLine="0"/>
        <w:rPr>
          <w:rFonts w:ascii="Cambria" w:hAnsi="Cambria"/>
          <w:b/>
          <w:sz w:val="26"/>
          <w:szCs w:val="26"/>
        </w:rPr>
      </w:pPr>
      <w:r>
        <w:rPr>
          <w:rFonts w:ascii="Cambria" w:hAnsi="Cambria"/>
          <w:b/>
          <w:sz w:val="26"/>
          <w:szCs w:val="26"/>
        </w:rPr>
        <w:t>купли-продажи дебиторской задолженности (прав требования) (договор цессии)</w:t>
      </w:r>
    </w:p>
    <w:p w:rsidR="00D93EA6" w:rsidRDefault="00D93EA6" w:rsidP="00D93EA6">
      <w:pPr>
        <w:spacing w:line="280" w:lineRule="atLeast"/>
        <w:jc w:val="both"/>
        <w:rPr>
          <w:rFonts w:ascii="Cambria" w:hAnsi="Cambria"/>
          <w:sz w:val="26"/>
          <w:szCs w:val="26"/>
        </w:rPr>
      </w:pPr>
    </w:p>
    <w:p w:rsidR="00D93EA6" w:rsidRDefault="00D93EA6" w:rsidP="00D93EA6">
      <w:pPr>
        <w:spacing w:line="280" w:lineRule="atLeast"/>
        <w:ind w:firstLine="567"/>
        <w:rPr>
          <w:rFonts w:ascii="Cambria" w:hAnsi="Cambria"/>
          <w:sz w:val="26"/>
          <w:szCs w:val="26"/>
        </w:rPr>
      </w:pPr>
      <w:r>
        <w:rPr>
          <w:rFonts w:ascii="Cambria" w:hAnsi="Cambria"/>
          <w:sz w:val="26"/>
          <w:szCs w:val="26"/>
        </w:rPr>
        <w:t>г. Волгоград</w:t>
      </w:r>
      <w:r>
        <w:rPr>
          <w:rFonts w:ascii="Cambria" w:hAnsi="Cambria"/>
          <w:sz w:val="26"/>
          <w:szCs w:val="26"/>
        </w:rPr>
        <w:tab/>
      </w:r>
      <w:r>
        <w:rPr>
          <w:rFonts w:ascii="Cambria" w:hAnsi="Cambria"/>
          <w:sz w:val="26"/>
          <w:szCs w:val="26"/>
        </w:rPr>
        <w:tab/>
      </w:r>
      <w:r>
        <w:rPr>
          <w:rFonts w:ascii="Cambria" w:hAnsi="Cambria"/>
          <w:sz w:val="26"/>
          <w:szCs w:val="26"/>
        </w:rPr>
        <w:tab/>
      </w:r>
      <w:r>
        <w:rPr>
          <w:rFonts w:ascii="Cambria" w:hAnsi="Cambria"/>
          <w:sz w:val="26"/>
          <w:szCs w:val="26"/>
        </w:rPr>
        <w:tab/>
      </w:r>
      <w:r>
        <w:rPr>
          <w:rFonts w:ascii="Cambria" w:hAnsi="Cambria"/>
          <w:sz w:val="26"/>
          <w:szCs w:val="26"/>
        </w:rPr>
        <w:tab/>
        <w:t xml:space="preserve">                                        «____» __________ 2018 года</w:t>
      </w:r>
    </w:p>
    <w:p w:rsidR="00D93EA6" w:rsidRDefault="00D93EA6" w:rsidP="00D93EA6">
      <w:pPr>
        <w:spacing w:line="280" w:lineRule="atLeast"/>
        <w:ind w:firstLine="567"/>
        <w:jc w:val="center"/>
        <w:rPr>
          <w:rFonts w:ascii="Cambria" w:hAnsi="Cambria"/>
          <w:sz w:val="26"/>
          <w:szCs w:val="26"/>
        </w:rPr>
      </w:pPr>
    </w:p>
    <w:p w:rsidR="00D93EA6" w:rsidRDefault="00D93EA6" w:rsidP="00D93EA6">
      <w:pPr>
        <w:ind w:firstLine="567"/>
        <w:jc w:val="both"/>
        <w:rPr>
          <w:rFonts w:ascii="Cambria" w:hAnsi="Cambria"/>
          <w:sz w:val="26"/>
          <w:szCs w:val="26"/>
        </w:rPr>
      </w:pPr>
      <w:r>
        <w:rPr>
          <w:rFonts w:ascii="Cambria" w:hAnsi="Cambria"/>
          <w:b/>
          <w:sz w:val="26"/>
          <w:szCs w:val="26"/>
        </w:rPr>
        <w:t>Общество с ограниченной ответственностью «УСП»</w:t>
      </w:r>
      <w:r>
        <w:rPr>
          <w:rFonts w:ascii="Cambria" w:hAnsi="Cambria"/>
          <w:sz w:val="26"/>
          <w:szCs w:val="26"/>
        </w:rPr>
        <w:t xml:space="preserve"> (сокращенное наименование ООО «УСП», (ОГРН 1033400328268, ИНН 3444107745, КПП 344301001, адрес: 400122, Волгоградская область, г. Волгоград, р.п. Гумрак, ул. Моторная, д. 35)), именуемое в дальнейшем «Продавец», в лице конкурсного управляющего Мучаева Сергея Станиславовича, действующего на основании Решения Арбитражного суда Волгоградской области от 02.06.2009 г. и Определения Арбитражного суда Волгоградской области от 16.08.2017 г. по делу № А12-9755/2009, с одной стороны, и </w:t>
      </w:r>
      <w:r>
        <w:rPr>
          <w:rFonts w:ascii="Cambria" w:hAnsi="Cambria"/>
          <w:b/>
          <w:sz w:val="26"/>
          <w:szCs w:val="26"/>
        </w:rPr>
        <w:t>____________________________________________________________________________________________________________________________________________________________________</w:t>
      </w:r>
      <w:r>
        <w:rPr>
          <w:rFonts w:ascii="Cambria" w:hAnsi="Cambria"/>
          <w:sz w:val="26"/>
          <w:szCs w:val="26"/>
        </w:rPr>
        <w:t>, (ОГРН______</w:t>
      </w:r>
      <w:r>
        <w:rPr>
          <w:rFonts w:ascii="Cambria" w:hAnsi="Cambria"/>
          <w:sz w:val="26"/>
          <w:szCs w:val="26"/>
          <w:lang w:eastAsia="ru-RU"/>
        </w:rPr>
        <w:t>,</w:t>
      </w:r>
      <w:r>
        <w:rPr>
          <w:rFonts w:ascii="Cambria" w:hAnsi="Cambria"/>
          <w:sz w:val="26"/>
          <w:szCs w:val="26"/>
        </w:rPr>
        <w:t xml:space="preserve"> ИНН _____</w:t>
      </w:r>
      <w:r>
        <w:rPr>
          <w:rFonts w:ascii="Cambria" w:hAnsi="Cambria"/>
          <w:sz w:val="26"/>
          <w:szCs w:val="26"/>
          <w:lang w:eastAsia="ru-RU"/>
        </w:rPr>
        <w:t xml:space="preserve">, </w:t>
      </w:r>
      <w:r>
        <w:rPr>
          <w:rFonts w:ascii="Cambria" w:hAnsi="Cambria"/>
          <w:sz w:val="26"/>
          <w:szCs w:val="26"/>
        </w:rPr>
        <w:t xml:space="preserve">адрес: </w:t>
      </w:r>
      <w:r>
        <w:rPr>
          <w:rFonts w:ascii="Cambria" w:hAnsi="Cambria"/>
          <w:sz w:val="26"/>
          <w:szCs w:val="26"/>
          <w:lang w:eastAsia="ru-RU"/>
        </w:rPr>
        <w:t xml:space="preserve">_________), именуемое (ый) в дальнейшем «Покупатель», в лице _____________ (ФИО), действующего (щей) на основании ___________, </w:t>
      </w:r>
      <w:r>
        <w:rPr>
          <w:rFonts w:ascii="Cambria" w:hAnsi="Cambria"/>
          <w:sz w:val="26"/>
          <w:szCs w:val="26"/>
        </w:rPr>
        <w:t xml:space="preserve">с другой стороны, совместно именуемые «Стороны», заключили настоящий договор купли-продажи недвижимого имущества (далее – «Договор»): </w:t>
      </w:r>
    </w:p>
    <w:p w:rsidR="00D93EA6" w:rsidRDefault="00D93EA6" w:rsidP="00D93EA6">
      <w:pPr>
        <w:autoSpaceDE w:val="0"/>
        <w:autoSpaceDN w:val="0"/>
        <w:adjustRightInd w:val="0"/>
        <w:ind w:firstLine="709"/>
        <w:jc w:val="both"/>
        <w:rPr>
          <w:rFonts w:ascii="Cambria" w:hAnsi="Cambria"/>
          <w:sz w:val="26"/>
          <w:szCs w:val="26"/>
        </w:rPr>
      </w:pPr>
      <w:r>
        <w:rPr>
          <w:rFonts w:ascii="Cambria" w:hAnsi="Cambria"/>
          <w:sz w:val="26"/>
          <w:szCs w:val="26"/>
        </w:rPr>
        <w:t>в соответствии с Федеральным законом от 26 октября 2002 г. №127-ФЗ «О несостоятельности (банкротстве)», Приказом Министерства экономического развития Российской Федерации №54 от 15.02.2010 г. «Об утверждении Порядка проведения торгов в электронной форме при продаже имущества (предприятия) должников в ходе процедур, применяемых в деле о банкротстве, Требований к электронным площадкам и операторам электронных площадок при проведении торгов в электронной форме при продаже имущества (предприятия) должников в ходе процедур, применяемых в деле о банкротстве, а также Порядка подтверждения соответствия электронных площадок и операторов электронных площадок установленным Требованиям», Предложением конкурсного управляющего Общества с ограниченной ответственностью «УСП» (ИНН 3444107745, КПП 344301001,  ОГРН 1033400328268) о порядке, сроках и условиях продажи дебиторской задолженности (прав требования) должника ООО «УСП» в ходе конкурсного производства, утвержденным решением собрания кредиторов ООО «УСП» 16.11.2018 г., информационным сообщением № _____, опубликованным в газете "Коммерсант" № _____ от _______________, на основании Протокола № ___ от «____» _______ 2019 года о результатах проведения открытых торгов по Лоту № 1: дебиторская задолженность (права требования) должника к ООО «Радуга» (ИНН 3460015467</w:t>
      </w:r>
      <w:r>
        <w:rPr>
          <w:sz w:val="26"/>
          <w:szCs w:val="26"/>
        </w:rPr>
        <w:t> </w:t>
      </w:r>
      <w:r>
        <w:rPr>
          <w:rFonts w:ascii="Cambria" w:hAnsi="Cambria" w:cs="Cambria"/>
          <w:sz w:val="26"/>
          <w:szCs w:val="26"/>
        </w:rPr>
        <w:t>ОГРН</w:t>
      </w:r>
      <w:r>
        <w:rPr>
          <w:rFonts w:ascii="Cambria" w:hAnsi="Cambria"/>
          <w:sz w:val="26"/>
          <w:szCs w:val="26"/>
        </w:rPr>
        <w:t xml:space="preserve"> 1143443013603) </w:t>
      </w:r>
      <w:r>
        <w:rPr>
          <w:rFonts w:ascii="Cambria" w:hAnsi="Cambria" w:cs="Cambria"/>
          <w:sz w:val="26"/>
          <w:szCs w:val="26"/>
        </w:rPr>
        <w:t>в</w:t>
      </w:r>
      <w:r>
        <w:rPr>
          <w:rFonts w:ascii="Cambria" w:hAnsi="Cambria"/>
          <w:sz w:val="26"/>
          <w:szCs w:val="26"/>
        </w:rPr>
        <w:t xml:space="preserve"> </w:t>
      </w:r>
      <w:r>
        <w:rPr>
          <w:rFonts w:ascii="Cambria" w:hAnsi="Cambria" w:cs="Cambria"/>
          <w:sz w:val="26"/>
          <w:szCs w:val="26"/>
        </w:rPr>
        <w:t>сумме</w:t>
      </w:r>
      <w:r>
        <w:rPr>
          <w:rFonts w:ascii="Cambria" w:hAnsi="Cambria"/>
          <w:sz w:val="26"/>
          <w:szCs w:val="26"/>
        </w:rPr>
        <w:t xml:space="preserve"> 1 763 480 </w:t>
      </w:r>
      <w:r>
        <w:rPr>
          <w:rFonts w:ascii="Cambria" w:hAnsi="Cambria" w:cs="Cambria"/>
          <w:sz w:val="26"/>
          <w:szCs w:val="26"/>
        </w:rPr>
        <w:t>рублей̆</w:t>
      </w:r>
      <w:r>
        <w:rPr>
          <w:rFonts w:ascii="Cambria" w:hAnsi="Cambria"/>
          <w:sz w:val="26"/>
          <w:szCs w:val="26"/>
        </w:rPr>
        <w:t xml:space="preserve"> 79 </w:t>
      </w:r>
      <w:r>
        <w:rPr>
          <w:rFonts w:ascii="Cambria" w:hAnsi="Cambria" w:cs="Cambria"/>
          <w:sz w:val="26"/>
          <w:szCs w:val="26"/>
        </w:rPr>
        <w:t>копеек</w:t>
      </w:r>
      <w:r>
        <w:rPr>
          <w:rFonts w:ascii="Cambria" w:hAnsi="Cambria"/>
          <w:sz w:val="26"/>
          <w:szCs w:val="26"/>
        </w:rPr>
        <w:t xml:space="preserve">, </w:t>
      </w:r>
      <w:r>
        <w:rPr>
          <w:rFonts w:ascii="Cambria" w:hAnsi="Cambria" w:cs="Cambria"/>
          <w:sz w:val="26"/>
          <w:szCs w:val="26"/>
        </w:rPr>
        <w:t>проведенных</w:t>
      </w:r>
      <w:r>
        <w:rPr>
          <w:rFonts w:ascii="Cambria" w:hAnsi="Cambria"/>
          <w:sz w:val="26"/>
          <w:szCs w:val="26"/>
        </w:rPr>
        <w:t xml:space="preserve"> </w:t>
      </w:r>
      <w:r>
        <w:rPr>
          <w:rFonts w:ascii="Cambria" w:hAnsi="Cambria" w:cs="Cambria"/>
          <w:sz w:val="26"/>
          <w:szCs w:val="26"/>
        </w:rPr>
        <w:t>на</w:t>
      </w:r>
      <w:r>
        <w:rPr>
          <w:rFonts w:ascii="Cambria" w:hAnsi="Cambria"/>
          <w:sz w:val="26"/>
          <w:szCs w:val="26"/>
        </w:rPr>
        <w:t xml:space="preserve"> электронной площадке ООО «Сибирская торговая площадка» в сети Интернет на сайте http://www.sibtoptrade.ru (далее – «Торги»), заключили настоящий договор купли-продажи недвижимого имущества (далее – «Договор») о нижеследующем:</w:t>
      </w:r>
    </w:p>
    <w:p w:rsidR="00D93EA6" w:rsidRDefault="00D93EA6" w:rsidP="00D93EA6">
      <w:pPr>
        <w:spacing w:line="280" w:lineRule="atLeast"/>
        <w:ind w:firstLine="567"/>
        <w:jc w:val="center"/>
        <w:rPr>
          <w:rFonts w:ascii="Cambria" w:hAnsi="Cambria"/>
          <w:b/>
          <w:sz w:val="26"/>
          <w:szCs w:val="26"/>
        </w:rPr>
      </w:pPr>
    </w:p>
    <w:p w:rsidR="00D93EA6" w:rsidRDefault="00D93EA6" w:rsidP="00D93EA6">
      <w:pPr>
        <w:spacing w:line="280" w:lineRule="atLeast"/>
        <w:ind w:firstLine="567"/>
        <w:jc w:val="center"/>
        <w:rPr>
          <w:rFonts w:ascii="Cambria" w:hAnsi="Cambria"/>
          <w:b/>
          <w:sz w:val="26"/>
          <w:szCs w:val="26"/>
        </w:rPr>
      </w:pPr>
      <w:r>
        <w:rPr>
          <w:rFonts w:ascii="Cambria" w:hAnsi="Cambria"/>
          <w:b/>
          <w:sz w:val="26"/>
          <w:szCs w:val="26"/>
        </w:rPr>
        <w:t>Статья 1. Предмет Договора</w:t>
      </w:r>
    </w:p>
    <w:p w:rsidR="00D93EA6" w:rsidRDefault="00D93EA6" w:rsidP="00D93EA6">
      <w:pPr>
        <w:spacing w:line="280" w:lineRule="atLeast"/>
        <w:ind w:firstLine="567"/>
        <w:jc w:val="center"/>
        <w:rPr>
          <w:rFonts w:ascii="Cambria" w:hAnsi="Cambria"/>
          <w:b/>
          <w:sz w:val="26"/>
          <w:szCs w:val="26"/>
        </w:rPr>
      </w:pPr>
    </w:p>
    <w:p w:rsidR="00D93EA6" w:rsidRDefault="00D93EA6" w:rsidP="00D93EA6">
      <w:pPr>
        <w:spacing w:line="280" w:lineRule="atLeast"/>
        <w:ind w:firstLine="567"/>
        <w:jc w:val="both"/>
        <w:rPr>
          <w:rFonts w:ascii="Cambria" w:hAnsi="Cambria"/>
          <w:sz w:val="26"/>
          <w:szCs w:val="26"/>
        </w:rPr>
      </w:pPr>
      <w:r>
        <w:rPr>
          <w:rFonts w:ascii="Cambria" w:hAnsi="Cambria"/>
          <w:sz w:val="26"/>
          <w:szCs w:val="26"/>
        </w:rPr>
        <w:t>1.1. По настоящему Договору Продавец уступает, а Покупатель принимает права требования к ООО «Радуга» (ИНН 3460015467</w:t>
      </w:r>
      <w:r>
        <w:rPr>
          <w:sz w:val="26"/>
          <w:szCs w:val="26"/>
        </w:rPr>
        <w:t> </w:t>
      </w:r>
      <w:r>
        <w:rPr>
          <w:rFonts w:ascii="Cambria" w:hAnsi="Cambria" w:cs="Cambria"/>
          <w:sz w:val="26"/>
          <w:szCs w:val="26"/>
        </w:rPr>
        <w:t>ОГРН</w:t>
      </w:r>
      <w:r>
        <w:rPr>
          <w:rFonts w:ascii="Cambria" w:hAnsi="Cambria"/>
          <w:sz w:val="26"/>
          <w:szCs w:val="26"/>
        </w:rPr>
        <w:t xml:space="preserve"> 1143443013603) </w:t>
      </w:r>
      <w:r>
        <w:rPr>
          <w:rFonts w:ascii="Cambria" w:hAnsi="Cambria" w:cs="Cambria"/>
          <w:sz w:val="26"/>
          <w:szCs w:val="26"/>
        </w:rPr>
        <w:t>в</w:t>
      </w:r>
      <w:r>
        <w:rPr>
          <w:rFonts w:ascii="Cambria" w:hAnsi="Cambria"/>
          <w:sz w:val="26"/>
          <w:szCs w:val="26"/>
        </w:rPr>
        <w:t xml:space="preserve"> </w:t>
      </w:r>
      <w:r>
        <w:rPr>
          <w:rFonts w:ascii="Cambria" w:hAnsi="Cambria" w:cs="Cambria"/>
          <w:sz w:val="26"/>
          <w:szCs w:val="26"/>
        </w:rPr>
        <w:t>сумме</w:t>
      </w:r>
      <w:r>
        <w:rPr>
          <w:rFonts w:ascii="Cambria" w:hAnsi="Cambria"/>
          <w:sz w:val="26"/>
          <w:szCs w:val="26"/>
        </w:rPr>
        <w:t xml:space="preserve"> 1</w:t>
      </w:r>
      <w:r>
        <w:rPr>
          <w:rFonts w:ascii="Cambria" w:hAnsi="Cambria" w:cs="Cambria"/>
          <w:sz w:val="26"/>
          <w:szCs w:val="26"/>
        </w:rPr>
        <w:t> </w:t>
      </w:r>
      <w:r>
        <w:rPr>
          <w:rFonts w:ascii="Cambria" w:hAnsi="Cambria"/>
          <w:sz w:val="26"/>
          <w:szCs w:val="26"/>
        </w:rPr>
        <w:t>763</w:t>
      </w:r>
      <w:r>
        <w:rPr>
          <w:rFonts w:ascii="Cambria" w:hAnsi="Cambria" w:cs="Cambria"/>
          <w:sz w:val="26"/>
          <w:szCs w:val="26"/>
        </w:rPr>
        <w:t> </w:t>
      </w:r>
      <w:r>
        <w:rPr>
          <w:rFonts w:ascii="Cambria" w:hAnsi="Cambria"/>
          <w:sz w:val="26"/>
          <w:szCs w:val="26"/>
        </w:rPr>
        <w:t xml:space="preserve">480 </w:t>
      </w:r>
      <w:r>
        <w:rPr>
          <w:rFonts w:ascii="Cambria" w:hAnsi="Cambria" w:cs="Cambria"/>
          <w:sz w:val="26"/>
          <w:szCs w:val="26"/>
        </w:rPr>
        <w:t>рублей̆</w:t>
      </w:r>
      <w:r>
        <w:rPr>
          <w:rFonts w:ascii="Cambria" w:hAnsi="Cambria"/>
          <w:sz w:val="26"/>
          <w:szCs w:val="26"/>
        </w:rPr>
        <w:t xml:space="preserve"> 79 </w:t>
      </w:r>
      <w:r>
        <w:rPr>
          <w:rFonts w:ascii="Cambria" w:hAnsi="Cambria" w:cs="Cambria"/>
          <w:sz w:val="26"/>
          <w:szCs w:val="26"/>
        </w:rPr>
        <w:t>копеек</w:t>
      </w:r>
      <w:r>
        <w:rPr>
          <w:rFonts w:ascii="Cambria" w:hAnsi="Cambria"/>
          <w:sz w:val="26"/>
          <w:szCs w:val="26"/>
        </w:rPr>
        <w:t xml:space="preserve"> </w:t>
      </w:r>
      <w:r>
        <w:rPr>
          <w:rFonts w:ascii="Cambria" w:hAnsi="Cambria" w:cs="Cambria"/>
          <w:sz w:val="26"/>
          <w:szCs w:val="26"/>
        </w:rPr>
        <w:t>и</w:t>
      </w:r>
      <w:r>
        <w:rPr>
          <w:rFonts w:ascii="Cambria" w:hAnsi="Cambria"/>
          <w:sz w:val="26"/>
          <w:szCs w:val="26"/>
        </w:rPr>
        <w:t xml:space="preserve"> </w:t>
      </w:r>
      <w:r>
        <w:rPr>
          <w:rFonts w:ascii="Cambria" w:hAnsi="Cambria" w:cs="Cambria"/>
          <w:sz w:val="26"/>
          <w:szCs w:val="26"/>
        </w:rPr>
        <w:t>обязуется</w:t>
      </w:r>
      <w:r>
        <w:rPr>
          <w:rFonts w:ascii="Cambria" w:hAnsi="Cambria"/>
          <w:sz w:val="26"/>
          <w:szCs w:val="26"/>
        </w:rPr>
        <w:t xml:space="preserve"> </w:t>
      </w:r>
      <w:r>
        <w:rPr>
          <w:rFonts w:ascii="Cambria" w:hAnsi="Cambria" w:cs="Cambria"/>
          <w:sz w:val="26"/>
          <w:szCs w:val="26"/>
        </w:rPr>
        <w:t>оплатить</w:t>
      </w:r>
      <w:r>
        <w:rPr>
          <w:rFonts w:ascii="Cambria" w:hAnsi="Cambria"/>
          <w:sz w:val="26"/>
          <w:szCs w:val="26"/>
        </w:rPr>
        <w:t xml:space="preserve"> </w:t>
      </w:r>
      <w:r>
        <w:rPr>
          <w:rFonts w:ascii="Cambria" w:hAnsi="Cambria" w:cs="Cambria"/>
          <w:sz w:val="26"/>
          <w:szCs w:val="26"/>
        </w:rPr>
        <w:t>стоимость</w:t>
      </w:r>
      <w:r>
        <w:rPr>
          <w:rFonts w:ascii="Cambria" w:hAnsi="Cambria"/>
          <w:sz w:val="26"/>
          <w:szCs w:val="26"/>
        </w:rPr>
        <w:t xml:space="preserve"> </w:t>
      </w:r>
      <w:r>
        <w:rPr>
          <w:rFonts w:ascii="Cambria" w:hAnsi="Cambria" w:cs="Cambria"/>
          <w:sz w:val="26"/>
          <w:szCs w:val="26"/>
        </w:rPr>
        <w:t>в</w:t>
      </w:r>
      <w:r>
        <w:rPr>
          <w:rFonts w:ascii="Cambria" w:hAnsi="Cambria"/>
          <w:sz w:val="26"/>
          <w:szCs w:val="26"/>
        </w:rPr>
        <w:t xml:space="preserve"> </w:t>
      </w:r>
      <w:r>
        <w:rPr>
          <w:rFonts w:ascii="Cambria" w:hAnsi="Cambria" w:cs="Cambria"/>
          <w:sz w:val="26"/>
          <w:szCs w:val="26"/>
        </w:rPr>
        <w:t>порядке</w:t>
      </w:r>
      <w:r>
        <w:rPr>
          <w:rFonts w:ascii="Cambria" w:hAnsi="Cambria"/>
          <w:sz w:val="26"/>
          <w:szCs w:val="26"/>
        </w:rPr>
        <w:t xml:space="preserve">, </w:t>
      </w:r>
      <w:r>
        <w:rPr>
          <w:rFonts w:ascii="Cambria" w:hAnsi="Cambria" w:cs="Cambria"/>
          <w:sz w:val="26"/>
          <w:szCs w:val="26"/>
        </w:rPr>
        <w:t>сроки</w:t>
      </w:r>
      <w:r>
        <w:rPr>
          <w:rFonts w:ascii="Cambria" w:hAnsi="Cambria"/>
          <w:sz w:val="26"/>
          <w:szCs w:val="26"/>
        </w:rPr>
        <w:t xml:space="preserve"> </w:t>
      </w:r>
      <w:r>
        <w:rPr>
          <w:rFonts w:ascii="Cambria" w:hAnsi="Cambria" w:cs="Cambria"/>
          <w:sz w:val="26"/>
          <w:szCs w:val="26"/>
        </w:rPr>
        <w:t>и</w:t>
      </w:r>
      <w:r>
        <w:rPr>
          <w:rFonts w:ascii="Cambria" w:hAnsi="Cambria"/>
          <w:sz w:val="26"/>
          <w:szCs w:val="26"/>
        </w:rPr>
        <w:t xml:space="preserve"> </w:t>
      </w:r>
      <w:r>
        <w:rPr>
          <w:rFonts w:ascii="Cambria" w:hAnsi="Cambria" w:cs="Cambria"/>
          <w:sz w:val="26"/>
          <w:szCs w:val="26"/>
        </w:rPr>
        <w:t>на</w:t>
      </w:r>
      <w:r>
        <w:rPr>
          <w:rFonts w:ascii="Cambria" w:hAnsi="Cambria"/>
          <w:sz w:val="26"/>
          <w:szCs w:val="26"/>
        </w:rPr>
        <w:t xml:space="preserve"> </w:t>
      </w:r>
      <w:r>
        <w:rPr>
          <w:rFonts w:ascii="Cambria" w:hAnsi="Cambria" w:cs="Cambria"/>
          <w:sz w:val="26"/>
          <w:szCs w:val="26"/>
        </w:rPr>
        <w:t>условиях</w:t>
      </w:r>
      <w:r>
        <w:rPr>
          <w:rFonts w:ascii="Cambria" w:hAnsi="Cambria"/>
          <w:sz w:val="26"/>
          <w:szCs w:val="26"/>
        </w:rPr>
        <w:t xml:space="preserve">, </w:t>
      </w:r>
      <w:r>
        <w:rPr>
          <w:rFonts w:ascii="Cambria" w:hAnsi="Cambria" w:cs="Cambria"/>
          <w:sz w:val="26"/>
          <w:szCs w:val="26"/>
        </w:rPr>
        <w:t>определенных</w:t>
      </w:r>
      <w:r>
        <w:rPr>
          <w:rFonts w:ascii="Cambria" w:hAnsi="Cambria"/>
          <w:sz w:val="26"/>
          <w:szCs w:val="26"/>
        </w:rPr>
        <w:t xml:space="preserve"> </w:t>
      </w:r>
      <w:r>
        <w:rPr>
          <w:rFonts w:ascii="Cambria" w:hAnsi="Cambria" w:cs="Cambria"/>
          <w:sz w:val="26"/>
          <w:szCs w:val="26"/>
        </w:rPr>
        <w:t>настоя</w:t>
      </w:r>
      <w:r>
        <w:rPr>
          <w:rFonts w:ascii="Cambria" w:hAnsi="Cambria"/>
          <w:sz w:val="26"/>
          <w:szCs w:val="26"/>
        </w:rPr>
        <w:t xml:space="preserve">щим Договором </w:t>
      </w:r>
    </w:p>
    <w:p w:rsidR="00D93EA6" w:rsidRDefault="00D93EA6" w:rsidP="00D93EA6">
      <w:pPr>
        <w:spacing w:line="280" w:lineRule="atLeast"/>
        <w:ind w:firstLine="567"/>
        <w:jc w:val="both"/>
        <w:rPr>
          <w:rFonts w:ascii="Cambria" w:hAnsi="Cambria"/>
          <w:sz w:val="26"/>
          <w:szCs w:val="26"/>
          <w:lang w:eastAsia="ru-RU"/>
        </w:rPr>
      </w:pPr>
      <w:r>
        <w:rPr>
          <w:rFonts w:ascii="Cambria" w:hAnsi="Cambria"/>
          <w:sz w:val="26"/>
          <w:szCs w:val="26"/>
        </w:rPr>
        <w:t>1.2. </w:t>
      </w:r>
      <w:r>
        <w:rPr>
          <w:rFonts w:ascii="Cambria" w:eastAsia="Arial Unicode MS" w:hAnsi="Cambria"/>
          <w:sz w:val="26"/>
          <w:szCs w:val="26"/>
        </w:rPr>
        <w:t>Право требования подтверждено решением Арбитражного суда Волгоградской области по делу №А12-20778/2017 от 27.09.2017 г.</w:t>
      </w:r>
      <w:r>
        <w:rPr>
          <w:rFonts w:ascii="Cambria" w:hAnsi="Cambria"/>
          <w:sz w:val="26"/>
          <w:szCs w:val="26"/>
          <w:lang w:eastAsia="ru-RU"/>
        </w:rPr>
        <w:t xml:space="preserve"> </w:t>
      </w:r>
    </w:p>
    <w:p w:rsidR="00D93EA6" w:rsidRDefault="00D93EA6" w:rsidP="00D93EA6">
      <w:pPr>
        <w:pStyle w:val="FR4"/>
        <w:spacing w:line="280" w:lineRule="atLeast"/>
        <w:ind w:firstLine="0"/>
        <w:rPr>
          <w:rFonts w:ascii="Cambria" w:hAnsi="Cambria"/>
          <w:b/>
          <w:sz w:val="26"/>
          <w:szCs w:val="26"/>
        </w:rPr>
      </w:pPr>
    </w:p>
    <w:p w:rsidR="00D93EA6" w:rsidRDefault="00D93EA6" w:rsidP="00D93EA6">
      <w:pPr>
        <w:spacing w:line="280" w:lineRule="atLeast"/>
        <w:ind w:firstLine="567"/>
        <w:jc w:val="center"/>
        <w:rPr>
          <w:rFonts w:ascii="Cambria" w:hAnsi="Cambria"/>
          <w:b/>
          <w:sz w:val="26"/>
          <w:szCs w:val="26"/>
        </w:rPr>
      </w:pPr>
      <w:r>
        <w:rPr>
          <w:rFonts w:ascii="Cambria" w:hAnsi="Cambria"/>
          <w:b/>
          <w:sz w:val="26"/>
          <w:szCs w:val="26"/>
        </w:rPr>
        <w:t>Статья 2. Права и обязанности Сторон.</w:t>
      </w:r>
    </w:p>
    <w:p w:rsidR="00D93EA6" w:rsidRDefault="00D93EA6" w:rsidP="00D93EA6">
      <w:pPr>
        <w:spacing w:line="280" w:lineRule="atLeast"/>
        <w:ind w:firstLine="567"/>
        <w:jc w:val="center"/>
        <w:rPr>
          <w:rFonts w:ascii="Cambria" w:hAnsi="Cambria"/>
          <w:b/>
          <w:sz w:val="26"/>
          <w:szCs w:val="26"/>
        </w:rPr>
      </w:pPr>
    </w:p>
    <w:p w:rsidR="00D93EA6" w:rsidRDefault="00D93EA6" w:rsidP="00D93EA6">
      <w:pPr>
        <w:spacing w:line="280" w:lineRule="atLeast"/>
        <w:ind w:firstLine="567"/>
        <w:rPr>
          <w:rFonts w:ascii="Cambria" w:hAnsi="Cambria"/>
          <w:sz w:val="26"/>
          <w:szCs w:val="26"/>
        </w:rPr>
      </w:pPr>
      <w:r>
        <w:rPr>
          <w:rFonts w:ascii="Cambria" w:hAnsi="Cambria"/>
          <w:sz w:val="26"/>
          <w:szCs w:val="26"/>
        </w:rPr>
        <w:t>2.1. Покупатель обязан:</w:t>
      </w:r>
    </w:p>
    <w:p w:rsidR="00D93EA6" w:rsidRDefault="00D93EA6" w:rsidP="00D93EA6">
      <w:pPr>
        <w:spacing w:line="280" w:lineRule="atLeast"/>
        <w:ind w:firstLine="567"/>
        <w:jc w:val="both"/>
        <w:rPr>
          <w:rFonts w:ascii="Cambria" w:hAnsi="Cambria"/>
          <w:sz w:val="26"/>
          <w:szCs w:val="26"/>
        </w:rPr>
      </w:pPr>
      <w:r>
        <w:rPr>
          <w:rFonts w:ascii="Cambria" w:hAnsi="Cambria"/>
          <w:sz w:val="26"/>
          <w:szCs w:val="26"/>
        </w:rPr>
        <w:t xml:space="preserve">2.1.1. Произвести оплату приобретенных Прав требования в объеме, порядке, сроки и на условиях, установленных настоящим Договором. </w:t>
      </w:r>
    </w:p>
    <w:p w:rsidR="00D93EA6" w:rsidRDefault="00D93EA6" w:rsidP="00D93EA6">
      <w:pPr>
        <w:spacing w:line="280" w:lineRule="atLeast"/>
        <w:ind w:firstLine="567"/>
        <w:jc w:val="both"/>
        <w:rPr>
          <w:rFonts w:ascii="Cambria" w:hAnsi="Cambria"/>
          <w:sz w:val="26"/>
          <w:szCs w:val="26"/>
        </w:rPr>
      </w:pPr>
      <w:r>
        <w:rPr>
          <w:rFonts w:ascii="Cambria" w:hAnsi="Cambria"/>
          <w:sz w:val="26"/>
          <w:szCs w:val="26"/>
        </w:rPr>
        <w:t>2.1.2. Принять Права требования по Передаточному акту в течение 15 (Пятнадцати) рабочих дней с даты оплаты настоящего Договора.</w:t>
      </w:r>
    </w:p>
    <w:p w:rsidR="00D93EA6" w:rsidRDefault="00D93EA6" w:rsidP="00D93EA6">
      <w:pPr>
        <w:spacing w:line="280" w:lineRule="atLeast"/>
        <w:ind w:firstLine="567"/>
        <w:jc w:val="both"/>
        <w:rPr>
          <w:rFonts w:ascii="Cambria" w:hAnsi="Cambria"/>
          <w:sz w:val="26"/>
          <w:szCs w:val="26"/>
        </w:rPr>
      </w:pPr>
      <w:r>
        <w:rPr>
          <w:rFonts w:ascii="Cambria" w:hAnsi="Cambria"/>
          <w:sz w:val="26"/>
          <w:szCs w:val="26"/>
        </w:rPr>
        <w:t>2.2. Продавец обязан:</w:t>
      </w:r>
    </w:p>
    <w:p w:rsidR="00D93EA6" w:rsidRDefault="00D93EA6" w:rsidP="00D93EA6">
      <w:pPr>
        <w:spacing w:line="280" w:lineRule="atLeast"/>
        <w:ind w:firstLine="567"/>
        <w:jc w:val="both"/>
        <w:rPr>
          <w:rFonts w:ascii="Cambria" w:hAnsi="Cambria"/>
          <w:sz w:val="26"/>
          <w:szCs w:val="26"/>
        </w:rPr>
      </w:pPr>
      <w:r>
        <w:rPr>
          <w:rFonts w:ascii="Cambria" w:hAnsi="Cambria"/>
          <w:sz w:val="26"/>
          <w:szCs w:val="26"/>
        </w:rPr>
        <w:t xml:space="preserve">2.2.1. Передать Права требования Покупателю по Передаточному акту в течение 15 (Пятнадцати) рабочих дней с даты оплаты настоящего Договора. </w:t>
      </w:r>
    </w:p>
    <w:p w:rsidR="00D93EA6" w:rsidRDefault="00D93EA6" w:rsidP="00D93EA6">
      <w:pPr>
        <w:spacing w:line="280" w:lineRule="atLeast"/>
        <w:ind w:firstLine="567"/>
        <w:jc w:val="both"/>
        <w:rPr>
          <w:rFonts w:ascii="Cambria" w:hAnsi="Cambria"/>
          <w:sz w:val="26"/>
          <w:szCs w:val="26"/>
        </w:rPr>
      </w:pPr>
    </w:p>
    <w:p w:rsidR="00D93EA6" w:rsidRDefault="00D93EA6" w:rsidP="00D93EA6">
      <w:pPr>
        <w:spacing w:line="280" w:lineRule="atLeast"/>
        <w:ind w:firstLine="567"/>
        <w:jc w:val="center"/>
        <w:rPr>
          <w:rFonts w:ascii="Cambria" w:hAnsi="Cambria"/>
          <w:b/>
          <w:sz w:val="26"/>
          <w:szCs w:val="26"/>
        </w:rPr>
      </w:pPr>
      <w:r>
        <w:rPr>
          <w:rFonts w:ascii="Cambria" w:hAnsi="Cambria"/>
          <w:b/>
          <w:sz w:val="26"/>
          <w:szCs w:val="26"/>
        </w:rPr>
        <w:t>Статья 3. Цена и порядок расчетов.</w:t>
      </w:r>
    </w:p>
    <w:p w:rsidR="00D93EA6" w:rsidRDefault="00D93EA6" w:rsidP="00D93EA6">
      <w:pPr>
        <w:spacing w:line="280" w:lineRule="atLeast"/>
        <w:ind w:firstLine="567"/>
        <w:jc w:val="center"/>
        <w:rPr>
          <w:rFonts w:ascii="Cambria" w:hAnsi="Cambria"/>
          <w:b/>
          <w:sz w:val="26"/>
          <w:szCs w:val="26"/>
        </w:rPr>
      </w:pPr>
    </w:p>
    <w:p w:rsidR="00D93EA6" w:rsidRDefault="00D93EA6" w:rsidP="00D93EA6">
      <w:pPr>
        <w:spacing w:line="280" w:lineRule="atLeast"/>
        <w:ind w:firstLine="567"/>
        <w:jc w:val="both"/>
        <w:rPr>
          <w:rFonts w:ascii="Cambria" w:hAnsi="Cambria"/>
          <w:sz w:val="26"/>
          <w:szCs w:val="26"/>
        </w:rPr>
      </w:pPr>
      <w:r>
        <w:rPr>
          <w:rFonts w:ascii="Cambria" w:hAnsi="Cambria"/>
          <w:sz w:val="26"/>
          <w:szCs w:val="26"/>
        </w:rPr>
        <w:t xml:space="preserve">3.1. Цена продажи Прав требования определена по результатам открытых электронных торгов в соответствии с условиями и порядком проведения торгов, указанными в сообщении о проведении торгов, опубликованном в газете «Коммерсантъ» № ___ от _____________, в размере </w:t>
      </w:r>
      <w:r>
        <w:rPr>
          <w:rFonts w:ascii="Cambria" w:hAnsi="Cambria"/>
          <w:b/>
          <w:sz w:val="26"/>
          <w:szCs w:val="26"/>
        </w:rPr>
        <w:t xml:space="preserve">_____ (____) рублей __ копеек, </w:t>
      </w:r>
      <w:r>
        <w:rPr>
          <w:rFonts w:ascii="Cambria" w:hAnsi="Cambria"/>
          <w:sz w:val="26"/>
          <w:szCs w:val="26"/>
        </w:rPr>
        <w:t xml:space="preserve">налогом на добавленную стоимость не облагается в соответствии со статьи 149 Налогового кодекса Российской Федерации. </w:t>
      </w:r>
    </w:p>
    <w:p w:rsidR="00D93EA6" w:rsidRDefault="00D93EA6" w:rsidP="00D93EA6">
      <w:pPr>
        <w:spacing w:line="280" w:lineRule="atLeast"/>
        <w:ind w:firstLine="567"/>
        <w:jc w:val="both"/>
        <w:rPr>
          <w:rFonts w:ascii="Cambria" w:hAnsi="Cambria"/>
          <w:sz w:val="26"/>
          <w:szCs w:val="26"/>
        </w:rPr>
      </w:pPr>
      <w:r>
        <w:rPr>
          <w:rFonts w:ascii="Cambria" w:hAnsi="Cambria"/>
          <w:sz w:val="26"/>
          <w:szCs w:val="26"/>
        </w:rPr>
        <w:t xml:space="preserve">3.2. Внесенный для участия в торгах задаток в сумме </w:t>
      </w:r>
      <w:r>
        <w:rPr>
          <w:rFonts w:ascii="Cambria" w:hAnsi="Cambria"/>
          <w:b/>
          <w:sz w:val="26"/>
          <w:szCs w:val="26"/>
        </w:rPr>
        <w:t>____ (_____) рублей __ копеек</w:t>
      </w:r>
      <w:r>
        <w:rPr>
          <w:rFonts w:ascii="Cambria" w:hAnsi="Cambria"/>
          <w:sz w:val="26"/>
          <w:szCs w:val="26"/>
        </w:rPr>
        <w:t xml:space="preserve"> зачитывается в счёт оплаты Цены продажи приобретаемых по настоящему Договору Прав требования.</w:t>
      </w:r>
    </w:p>
    <w:p w:rsidR="00D93EA6" w:rsidRDefault="00D93EA6" w:rsidP="00D93EA6">
      <w:pPr>
        <w:spacing w:line="280" w:lineRule="atLeast"/>
        <w:ind w:firstLine="567"/>
        <w:jc w:val="both"/>
        <w:rPr>
          <w:rFonts w:ascii="Cambria" w:hAnsi="Cambria"/>
          <w:sz w:val="26"/>
          <w:szCs w:val="26"/>
        </w:rPr>
      </w:pPr>
      <w:r>
        <w:rPr>
          <w:rFonts w:ascii="Cambria" w:hAnsi="Cambria"/>
          <w:sz w:val="26"/>
          <w:szCs w:val="26"/>
        </w:rPr>
        <w:t xml:space="preserve">3.3. Покупатель обязуется в течение 30 (Тридцати) календарных дней с даты подписания настоящего Договора оплатить оставшуюся часть Цены продажи Прав требования (Цена продажи, установленная п. 3.1 Договора, за вычетом суммы внесенного ранее задатка для участия в торгах, указанной в п. 3.2 Договора) в сумме </w:t>
      </w:r>
      <w:r>
        <w:rPr>
          <w:rFonts w:ascii="Cambria" w:hAnsi="Cambria"/>
          <w:b/>
          <w:sz w:val="26"/>
          <w:szCs w:val="26"/>
        </w:rPr>
        <w:t>____ (___) рублей __ копеек</w:t>
      </w:r>
      <w:r>
        <w:rPr>
          <w:rFonts w:ascii="Cambria" w:hAnsi="Cambria"/>
          <w:sz w:val="26"/>
          <w:szCs w:val="26"/>
        </w:rPr>
        <w:t xml:space="preserve"> (налогом на добавленную стоимость не облагается в соответствии со статьи 149 Налогового кодекса Российской Федерации) путем перечисления денежных средств на специальный расчетный счет Продавца, указанный в части 7 настоящего Договора.</w:t>
      </w:r>
    </w:p>
    <w:p w:rsidR="00D93EA6" w:rsidRDefault="00D93EA6" w:rsidP="00D93EA6">
      <w:pPr>
        <w:spacing w:line="280" w:lineRule="atLeast"/>
        <w:ind w:firstLine="567"/>
        <w:jc w:val="both"/>
        <w:rPr>
          <w:rFonts w:ascii="Cambria" w:hAnsi="Cambria"/>
          <w:sz w:val="26"/>
          <w:szCs w:val="26"/>
        </w:rPr>
      </w:pPr>
      <w:r>
        <w:rPr>
          <w:rFonts w:ascii="Cambria" w:hAnsi="Cambria"/>
          <w:sz w:val="26"/>
          <w:szCs w:val="26"/>
        </w:rPr>
        <w:t>3.4. Датой оплаты считается день зачисления денежных средств на специальный расчетный счет Продавца.</w:t>
      </w:r>
    </w:p>
    <w:p w:rsidR="00D93EA6" w:rsidRDefault="00D93EA6" w:rsidP="00D93EA6">
      <w:pPr>
        <w:spacing w:line="280" w:lineRule="atLeast"/>
        <w:ind w:firstLine="567"/>
        <w:jc w:val="both"/>
        <w:rPr>
          <w:rFonts w:ascii="Cambria" w:hAnsi="Cambria"/>
          <w:sz w:val="26"/>
          <w:szCs w:val="26"/>
        </w:rPr>
      </w:pPr>
    </w:p>
    <w:p w:rsidR="00D93EA6" w:rsidRDefault="00D93EA6" w:rsidP="00D93EA6">
      <w:pPr>
        <w:tabs>
          <w:tab w:val="left" w:pos="435"/>
        </w:tabs>
        <w:spacing w:line="280" w:lineRule="atLeast"/>
        <w:ind w:right="31" w:firstLine="567"/>
        <w:jc w:val="center"/>
        <w:rPr>
          <w:rFonts w:ascii="Cambria" w:hAnsi="Cambria"/>
          <w:b/>
          <w:sz w:val="26"/>
          <w:szCs w:val="26"/>
        </w:rPr>
      </w:pPr>
      <w:r>
        <w:rPr>
          <w:rFonts w:ascii="Cambria" w:hAnsi="Cambria"/>
          <w:b/>
          <w:sz w:val="26"/>
          <w:szCs w:val="26"/>
        </w:rPr>
        <w:t>Статья 4. Ответственность Сторон</w:t>
      </w:r>
    </w:p>
    <w:p w:rsidR="00D93EA6" w:rsidRDefault="00D93EA6" w:rsidP="00D93EA6">
      <w:pPr>
        <w:tabs>
          <w:tab w:val="left" w:pos="435"/>
        </w:tabs>
        <w:spacing w:line="280" w:lineRule="atLeast"/>
        <w:ind w:right="31" w:firstLine="567"/>
        <w:jc w:val="center"/>
        <w:rPr>
          <w:rFonts w:ascii="Cambria" w:hAnsi="Cambria"/>
          <w:b/>
          <w:sz w:val="26"/>
          <w:szCs w:val="26"/>
        </w:rPr>
      </w:pPr>
    </w:p>
    <w:p w:rsidR="00D93EA6" w:rsidRDefault="00D93EA6" w:rsidP="00D93EA6">
      <w:pPr>
        <w:autoSpaceDE w:val="0"/>
        <w:spacing w:line="280" w:lineRule="atLeast"/>
        <w:ind w:firstLine="567"/>
        <w:jc w:val="both"/>
        <w:rPr>
          <w:rFonts w:ascii="Cambria" w:hAnsi="Cambria"/>
          <w:sz w:val="26"/>
          <w:szCs w:val="26"/>
        </w:rPr>
      </w:pPr>
      <w:r>
        <w:rPr>
          <w:rFonts w:ascii="Cambria" w:hAnsi="Cambria"/>
          <w:sz w:val="26"/>
          <w:szCs w:val="26"/>
        </w:rPr>
        <w:t>4.1. За невыполнение или ненадлежащее выполнение своих обязательств по настоящему Договору Стороны несут ответственность в соответствии с законодательством Российской Федерации и настоящим Договором.</w:t>
      </w:r>
    </w:p>
    <w:p w:rsidR="00D93EA6" w:rsidRDefault="00D93EA6" w:rsidP="00D93EA6">
      <w:pPr>
        <w:autoSpaceDE w:val="0"/>
        <w:spacing w:line="280" w:lineRule="atLeast"/>
        <w:ind w:firstLine="567"/>
        <w:jc w:val="both"/>
        <w:rPr>
          <w:rFonts w:ascii="Cambria" w:hAnsi="Cambria"/>
          <w:sz w:val="26"/>
          <w:szCs w:val="26"/>
        </w:rPr>
      </w:pPr>
      <w:r>
        <w:rPr>
          <w:rFonts w:ascii="Cambria" w:hAnsi="Cambria"/>
          <w:sz w:val="26"/>
          <w:szCs w:val="26"/>
        </w:rPr>
        <w:lastRenderedPageBreak/>
        <w:t>4.2. За нарушение сроков внесения денежных средств в счет оплаты Недвижимого имущества в порядке, предусмотренном пунктом 3.3 настоящего Договора, Покупатель уплачивает Продавцу пеню в размере 0,2% от невнесенной суммы за каждый календарный день просрочки по реквизитам, указанным в части 7 настоящего Договора.</w:t>
      </w:r>
    </w:p>
    <w:p w:rsidR="00D93EA6" w:rsidRDefault="00D93EA6" w:rsidP="00D93EA6">
      <w:pPr>
        <w:autoSpaceDE w:val="0"/>
        <w:spacing w:line="280" w:lineRule="atLeast"/>
        <w:ind w:firstLine="567"/>
        <w:jc w:val="both"/>
        <w:rPr>
          <w:rFonts w:ascii="Cambria" w:hAnsi="Cambria"/>
          <w:sz w:val="26"/>
          <w:szCs w:val="26"/>
        </w:rPr>
      </w:pPr>
      <w:r>
        <w:rPr>
          <w:rFonts w:ascii="Cambria" w:hAnsi="Cambria"/>
          <w:sz w:val="26"/>
          <w:szCs w:val="26"/>
        </w:rPr>
        <w:t>Просрочка свыше пяти рабочих дней считается отказом Покупателя от исполнения установленных статьей 3 настоящего Договора обязательств по оплате Недвижимого имущества. При этом, внесенный Покупателем задаток не возвращается. Оформление Сторонами дополнительного соглашения о расторжении настоящего Договора не требуется, договор считается прекращенным в шестой рабочий день со дня истечения установленного пунктом 3.3 Договора срока оплаты Недвижимого имущества.</w:t>
      </w:r>
    </w:p>
    <w:p w:rsidR="00D93EA6" w:rsidRDefault="00D93EA6" w:rsidP="00D93EA6">
      <w:pPr>
        <w:autoSpaceDE w:val="0"/>
        <w:spacing w:line="280" w:lineRule="atLeast"/>
        <w:ind w:firstLine="567"/>
        <w:jc w:val="both"/>
        <w:rPr>
          <w:rFonts w:ascii="Cambria" w:hAnsi="Cambria"/>
          <w:sz w:val="26"/>
          <w:szCs w:val="26"/>
        </w:rPr>
      </w:pPr>
      <w:r>
        <w:rPr>
          <w:rFonts w:ascii="Cambria" w:hAnsi="Cambria"/>
          <w:sz w:val="26"/>
          <w:szCs w:val="26"/>
        </w:rPr>
        <w:t>4.3. В случае, если до истечения установленного пунктом 3.3 Договора срока оплаты Прав требования Покупатель заявит об отказе от исполнения Договора, Договор считается прекращенным в день получения Продавцом соответствующего письменного уведомления Покупателя. При этом, внесенный Покупателем задаток не возвращается.</w:t>
      </w:r>
    </w:p>
    <w:p w:rsidR="00D93EA6" w:rsidRDefault="00D93EA6" w:rsidP="00D93EA6">
      <w:pPr>
        <w:spacing w:line="280" w:lineRule="atLeast"/>
        <w:jc w:val="both"/>
        <w:rPr>
          <w:rFonts w:ascii="Cambria" w:hAnsi="Cambria"/>
          <w:sz w:val="26"/>
          <w:szCs w:val="26"/>
        </w:rPr>
      </w:pPr>
    </w:p>
    <w:p w:rsidR="00D93EA6" w:rsidRDefault="00D93EA6" w:rsidP="00D93EA6">
      <w:pPr>
        <w:spacing w:line="280" w:lineRule="atLeast"/>
        <w:ind w:firstLine="567"/>
        <w:jc w:val="center"/>
        <w:rPr>
          <w:rFonts w:ascii="Cambria" w:hAnsi="Cambria"/>
          <w:b/>
          <w:sz w:val="26"/>
          <w:szCs w:val="26"/>
        </w:rPr>
      </w:pPr>
      <w:r>
        <w:rPr>
          <w:rFonts w:ascii="Cambria" w:hAnsi="Cambria"/>
          <w:b/>
          <w:sz w:val="26"/>
          <w:szCs w:val="26"/>
        </w:rPr>
        <w:t>Статья 5. Порядок и разрешение споров</w:t>
      </w:r>
    </w:p>
    <w:p w:rsidR="00D93EA6" w:rsidRDefault="00D93EA6" w:rsidP="00D93EA6">
      <w:pPr>
        <w:spacing w:line="280" w:lineRule="atLeast"/>
        <w:ind w:firstLine="567"/>
        <w:jc w:val="center"/>
        <w:rPr>
          <w:rFonts w:ascii="Cambria" w:hAnsi="Cambria"/>
          <w:b/>
          <w:sz w:val="26"/>
          <w:szCs w:val="26"/>
        </w:rPr>
      </w:pPr>
    </w:p>
    <w:p w:rsidR="00D93EA6" w:rsidRDefault="00D93EA6" w:rsidP="00D93EA6">
      <w:pPr>
        <w:autoSpaceDE w:val="0"/>
        <w:spacing w:line="280" w:lineRule="atLeast"/>
        <w:ind w:firstLine="567"/>
        <w:jc w:val="both"/>
        <w:rPr>
          <w:rFonts w:ascii="Cambria" w:hAnsi="Cambria"/>
          <w:sz w:val="26"/>
          <w:szCs w:val="26"/>
        </w:rPr>
      </w:pPr>
      <w:r>
        <w:rPr>
          <w:rFonts w:ascii="Cambria" w:hAnsi="Cambria"/>
          <w:sz w:val="26"/>
          <w:szCs w:val="26"/>
        </w:rPr>
        <w:t>5.1. Споры и разногласия, которые могут возникнуть при исполнении обязательств по настоящему Договору, разрешаются Сторонами путем переговоров.</w:t>
      </w:r>
    </w:p>
    <w:p w:rsidR="00D93EA6" w:rsidRDefault="00D93EA6" w:rsidP="00D93EA6">
      <w:pPr>
        <w:autoSpaceDE w:val="0"/>
        <w:spacing w:line="280" w:lineRule="atLeast"/>
        <w:ind w:firstLine="567"/>
        <w:jc w:val="both"/>
        <w:rPr>
          <w:rFonts w:ascii="Cambria" w:hAnsi="Cambria"/>
          <w:sz w:val="26"/>
          <w:szCs w:val="26"/>
        </w:rPr>
      </w:pPr>
      <w:r>
        <w:rPr>
          <w:rFonts w:ascii="Cambria" w:hAnsi="Cambria"/>
          <w:sz w:val="26"/>
          <w:szCs w:val="26"/>
        </w:rPr>
        <w:t xml:space="preserve">5.2. В случае не достижения Сторонами согласия по предмету спора по истечение 30 (Тридцать) дней со дня, когда одна из Сторон письменно заявила о наличии разногласий, спор может быть передан заинтересованной Стороной на рассмотрение суда в порядке, предусмотренном законодательством Российской Федерации. </w:t>
      </w:r>
    </w:p>
    <w:p w:rsidR="00D93EA6" w:rsidRDefault="00D93EA6" w:rsidP="00D93EA6">
      <w:pPr>
        <w:autoSpaceDE w:val="0"/>
        <w:spacing w:line="280" w:lineRule="atLeast"/>
        <w:ind w:firstLine="567"/>
        <w:jc w:val="center"/>
        <w:rPr>
          <w:rFonts w:ascii="Cambria" w:hAnsi="Cambria"/>
          <w:b/>
          <w:sz w:val="26"/>
          <w:szCs w:val="26"/>
        </w:rPr>
      </w:pPr>
    </w:p>
    <w:p w:rsidR="00D93EA6" w:rsidRDefault="00D93EA6" w:rsidP="00D93EA6">
      <w:pPr>
        <w:autoSpaceDE w:val="0"/>
        <w:spacing w:line="280" w:lineRule="atLeast"/>
        <w:ind w:firstLine="567"/>
        <w:jc w:val="center"/>
        <w:rPr>
          <w:rFonts w:ascii="Cambria" w:hAnsi="Cambria"/>
          <w:b/>
          <w:sz w:val="26"/>
          <w:szCs w:val="26"/>
        </w:rPr>
      </w:pPr>
      <w:r>
        <w:rPr>
          <w:rFonts w:ascii="Cambria" w:hAnsi="Cambria"/>
          <w:b/>
          <w:sz w:val="26"/>
          <w:szCs w:val="26"/>
        </w:rPr>
        <w:t>Статья 6. Заключительные положения</w:t>
      </w:r>
    </w:p>
    <w:p w:rsidR="00D93EA6" w:rsidRDefault="00D93EA6" w:rsidP="00D93EA6">
      <w:pPr>
        <w:autoSpaceDE w:val="0"/>
        <w:spacing w:line="280" w:lineRule="atLeast"/>
        <w:ind w:firstLine="567"/>
        <w:jc w:val="center"/>
        <w:rPr>
          <w:rFonts w:ascii="Cambria" w:hAnsi="Cambria"/>
          <w:b/>
          <w:sz w:val="26"/>
          <w:szCs w:val="26"/>
        </w:rPr>
      </w:pPr>
    </w:p>
    <w:p w:rsidR="00D93EA6" w:rsidRDefault="00D93EA6" w:rsidP="00D93EA6">
      <w:pPr>
        <w:autoSpaceDE w:val="0"/>
        <w:spacing w:line="280" w:lineRule="atLeast"/>
        <w:ind w:firstLine="567"/>
        <w:jc w:val="both"/>
        <w:rPr>
          <w:rFonts w:ascii="Cambria" w:hAnsi="Cambria"/>
          <w:sz w:val="26"/>
          <w:szCs w:val="26"/>
        </w:rPr>
      </w:pPr>
      <w:r>
        <w:rPr>
          <w:rFonts w:ascii="Cambria" w:hAnsi="Cambria"/>
          <w:sz w:val="26"/>
          <w:szCs w:val="26"/>
        </w:rPr>
        <w:t>6.1. Настоящий Договор вступает в силу и считается заключенным со дня его подписания обеими Сторонами.</w:t>
      </w:r>
    </w:p>
    <w:p w:rsidR="00D93EA6" w:rsidRDefault="00D93EA6" w:rsidP="00D93EA6">
      <w:pPr>
        <w:autoSpaceDE w:val="0"/>
        <w:spacing w:line="280" w:lineRule="atLeast"/>
        <w:ind w:firstLine="567"/>
        <w:jc w:val="both"/>
        <w:rPr>
          <w:rFonts w:ascii="Cambria" w:hAnsi="Cambria"/>
          <w:sz w:val="26"/>
          <w:szCs w:val="26"/>
        </w:rPr>
      </w:pPr>
      <w:r>
        <w:rPr>
          <w:rFonts w:ascii="Cambria" w:hAnsi="Cambria"/>
          <w:sz w:val="26"/>
          <w:szCs w:val="26"/>
        </w:rPr>
        <w:t>6.2. Любое взаимодействие между Сторонами, переписка, обмен извещениями, уведомлениями, требованиями и иными документами, осуществляется Сторонами по средствам связи и почтовым адресам, указанным в настоящем Договоре. В случае изменения каких-либо реквизитов, Сторона, у которой произошли такие изменения, обязана в течение одного дня письменно уведомить об этом другую Сторону с указанием новых реквизитов. Риск возможности наступления негативных последствий неисполнения данного условия несет не исполнившая его Сторона.</w:t>
      </w:r>
    </w:p>
    <w:p w:rsidR="00D93EA6" w:rsidRDefault="00D93EA6" w:rsidP="00D93EA6">
      <w:pPr>
        <w:autoSpaceDE w:val="0"/>
        <w:spacing w:line="280" w:lineRule="atLeast"/>
        <w:ind w:firstLine="567"/>
        <w:jc w:val="both"/>
        <w:rPr>
          <w:rFonts w:ascii="Cambria" w:hAnsi="Cambria"/>
          <w:sz w:val="26"/>
          <w:szCs w:val="26"/>
        </w:rPr>
      </w:pPr>
      <w:r>
        <w:rPr>
          <w:rFonts w:ascii="Cambria" w:hAnsi="Cambria"/>
          <w:sz w:val="26"/>
          <w:szCs w:val="26"/>
        </w:rPr>
        <w:t>6.3. Изменение настоящего Договора, его расторжение и прекращение возможны в порядке, предусмотренном действующим законодательством.</w:t>
      </w:r>
    </w:p>
    <w:p w:rsidR="00D93EA6" w:rsidRDefault="00D93EA6" w:rsidP="00D93EA6">
      <w:pPr>
        <w:autoSpaceDE w:val="0"/>
        <w:spacing w:line="280" w:lineRule="atLeast"/>
        <w:ind w:firstLine="567"/>
        <w:jc w:val="both"/>
        <w:rPr>
          <w:rFonts w:ascii="Cambria" w:hAnsi="Cambria"/>
          <w:sz w:val="26"/>
          <w:szCs w:val="26"/>
        </w:rPr>
      </w:pPr>
      <w:r>
        <w:rPr>
          <w:rFonts w:ascii="Cambria" w:hAnsi="Cambria"/>
          <w:sz w:val="26"/>
          <w:szCs w:val="26"/>
        </w:rPr>
        <w:t>Изменения настоящего Договора являются действительными и становятся неотъемлемой частью Договора только в случае, если они совершены в той же форме, что и Договор.</w:t>
      </w:r>
    </w:p>
    <w:p w:rsidR="00D93EA6" w:rsidRDefault="00D93EA6" w:rsidP="00D93EA6">
      <w:pPr>
        <w:autoSpaceDE w:val="0"/>
        <w:spacing w:line="280" w:lineRule="atLeast"/>
        <w:ind w:firstLine="567"/>
        <w:jc w:val="both"/>
        <w:rPr>
          <w:rFonts w:ascii="Cambria" w:hAnsi="Cambria"/>
          <w:sz w:val="26"/>
          <w:szCs w:val="26"/>
        </w:rPr>
      </w:pPr>
      <w:r>
        <w:rPr>
          <w:rFonts w:ascii="Cambria" w:hAnsi="Cambria"/>
          <w:sz w:val="26"/>
          <w:szCs w:val="26"/>
        </w:rPr>
        <w:t>6.4. Настоящий Договор прекращается:</w:t>
      </w:r>
    </w:p>
    <w:p w:rsidR="00D93EA6" w:rsidRDefault="00D93EA6" w:rsidP="00D93EA6">
      <w:pPr>
        <w:autoSpaceDE w:val="0"/>
        <w:spacing w:line="280" w:lineRule="atLeast"/>
        <w:ind w:firstLine="567"/>
        <w:jc w:val="both"/>
        <w:rPr>
          <w:rFonts w:ascii="Cambria" w:hAnsi="Cambria"/>
          <w:sz w:val="26"/>
          <w:szCs w:val="26"/>
        </w:rPr>
      </w:pPr>
      <w:r>
        <w:rPr>
          <w:rFonts w:ascii="Cambria" w:hAnsi="Cambria"/>
          <w:sz w:val="26"/>
          <w:szCs w:val="26"/>
        </w:rPr>
        <w:lastRenderedPageBreak/>
        <w:t>- исполнением Сторонами своих обязательств по настоящему Договору;</w:t>
      </w:r>
    </w:p>
    <w:p w:rsidR="00D93EA6" w:rsidRDefault="00D93EA6" w:rsidP="00D93EA6">
      <w:pPr>
        <w:autoSpaceDE w:val="0"/>
        <w:spacing w:line="280" w:lineRule="atLeast"/>
        <w:ind w:firstLine="567"/>
        <w:jc w:val="both"/>
        <w:rPr>
          <w:rFonts w:ascii="Cambria" w:hAnsi="Cambria"/>
          <w:sz w:val="26"/>
          <w:szCs w:val="26"/>
        </w:rPr>
      </w:pPr>
      <w:r>
        <w:rPr>
          <w:rFonts w:ascii="Cambria" w:hAnsi="Cambria"/>
          <w:sz w:val="26"/>
          <w:szCs w:val="26"/>
        </w:rPr>
        <w:t>- в случаях, предусмотренных пунктами 4.2 - 4.3 настоящего Договора.</w:t>
      </w:r>
    </w:p>
    <w:p w:rsidR="00D93EA6" w:rsidRDefault="00D93EA6" w:rsidP="00D93EA6">
      <w:pPr>
        <w:autoSpaceDE w:val="0"/>
        <w:spacing w:line="280" w:lineRule="atLeast"/>
        <w:ind w:firstLine="567"/>
        <w:jc w:val="both"/>
        <w:rPr>
          <w:rFonts w:ascii="Cambria" w:hAnsi="Cambria"/>
          <w:sz w:val="26"/>
          <w:szCs w:val="26"/>
        </w:rPr>
      </w:pPr>
      <w:r>
        <w:rPr>
          <w:rFonts w:ascii="Cambria" w:hAnsi="Cambria"/>
          <w:sz w:val="26"/>
          <w:szCs w:val="26"/>
        </w:rPr>
        <w:t>6.5. Исчисление сроков, предусмотренных настоящим Договоре, определяется периодом времени, указанным в днях. Течение срока начинается на следующий день после наступления события, которым определено его начало. Если последний день срока приходится на нерабочий день, днем окончания срока считается ближайший следующий за ним рабочий день.</w:t>
      </w:r>
    </w:p>
    <w:p w:rsidR="00D93EA6" w:rsidRDefault="00D93EA6" w:rsidP="00D93EA6">
      <w:pPr>
        <w:autoSpaceDE w:val="0"/>
        <w:spacing w:line="280" w:lineRule="atLeast"/>
        <w:ind w:firstLine="567"/>
        <w:jc w:val="both"/>
        <w:rPr>
          <w:rFonts w:ascii="Cambria" w:hAnsi="Cambria"/>
          <w:sz w:val="26"/>
          <w:szCs w:val="26"/>
        </w:rPr>
      </w:pPr>
      <w:r>
        <w:rPr>
          <w:rFonts w:ascii="Cambria" w:hAnsi="Cambria"/>
          <w:sz w:val="26"/>
          <w:szCs w:val="26"/>
        </w:rPr>
        <w:t>6.6. К правоотношениям Сторон, основанным и/или вытекающим и/или связанным прямо или косвенно с настоящим Договором, применяется право Российской Федерации.</w:t>
      </w:r>
    </w:p>
    <w:p w:rsidR="00D93EA6" w:rsidRDefault="00D93EA6" w:rsidP="00D93EA6">
      <w:pPr>
        <w:autoSpaceDE w:val="0"/>
        <w:spacing w:line="280" w:lineRule="atLeast"/>
        <w:ind w:firstLine="567"/>
        <w:jc w:val="both"/>
        <w:rPr>
          <w:rFonts w:ascii="Cambria" w:hAnsi="Cambria"/>
          <w:sz w:val="26"/>
          <w:szCs w:val="26"/>
        </w:rPr>
      </w:pPr>
      <w:r>
        <w:rPr>
          <w:rFonts w:ascii="Cambria" w:hAnsi="Cambria"/>
          <w:sz w:val="26"/>
          <w:szCs w:val="26"/>
        </w:rPr>
        <w:t>6.7. Настоящий Договор составлен в письменной форме в виде единого документа на русском языке, в трех экземплярах,</w:t>
      </w:r>
      <w:r>
        <w:rPr>
          <w:rFonts w:ascii="Cambria" w:hAnsi="Cambria"/>
          <w:b/>
          <w:bCs/>
          <w:sz w:val="26"/>
          <w:szCs w:val="26"/>
        </w:rPr>
        <w:t xml:space="preserve"> </w:t>
      </w:r>
      <w:r>
        <w:rPr>
          <w:rFonts w:ascii="Cambria" w:hAnsi="Cambria"/>
          <w:sz w:val="26"/>
          <w:szCs w:val="26"/>
        </w:rPr>
        <w:t>имеющих одинаковую</w:t>
      </w:r>
      <w:r>
        <w:rPr>
          <w:rFonts w:ascii="Cambria" w:hAnsi="Cambria"/>
          <w:b/>
          <w:bCs/>
          <w:sz w:val="26"/>
          <w:szCs w:val="26"/>
        </w:rPr>
        <w:t xml:space="preserve"> </w:t>
      </w:r>
      <w:r>
        <w:rPr>
          <w:rFonts w:ascii="Cambria" w:hAnsi="Cambria"/>
          <w:sz w:val="26"/>
          <w:szCs w:val="26"/>
        </w:rPr>
        <w:t>юридическую силу по одному экземпляру для каждой из</w:t>
      </w:r>
      <w:r>
        <w:rPr>
          <w:rFonts w:ascii="Cambria" w:hAnsi="Cambria"/>
          <w:b/>
          <w:bCs/>
          <w:sz w:val="26"/>
          <w:szCs w:val="26"/>
        </w:rPr>
        <w:t xml:space="preserve"> </w:t>
      </w:r>
      <w:r>
        <w:rPr>
          <w:rFonts w:ascii="Cambria" w:hAnsi="Cambria"/>
          <w:sz w:val="26"/>
          <w:szCs w:val="26"/>
        </w:rPr>
        <w:t>Сторон, третий экземпляр - передается в уполномоченный орган, осуществляющий государственную регистрацию прав на недвижимое имущество и сделок с ним (Управление Федеральной службы государственной регистрации, кадастра и картографии).</w:t>
      </w:r>
    </w:p>
    <w:p w:rsidR="00D93EA6" w:rsidRDefault="00D93EA6" w:rsidP="00D93EA6">
      <w:pPr>
        <w:keepNext/>
        <w:autoSpaceDE w:val="0"/>
        <w:spacing w:line="280" w:lineRule="atLeast"/>
        <w:ind w:firstLine="567"/>
        <w:jc w:val="center"/>
        <w:rPr>
          <w:rFonts w:ascii="Cambria" w:hAnsi="Cambria"/>
          <w:b/>
          <w:bCs/>
          <w:caps/>
          <w:sz w:val="26"/>
          <w:szCs w:val="26"/>
        </w:rPr>
      </w:pPr>
    </w:p>
    <w:p w:rsidR="00D93EA6" w:rsidRDefault="00D93EA6" w:rsidP="00D93EA6">
      <w:pPr>
        <w:spacing w:line="280" w:lineRule="atLeast"/>
        <w:ind w:firstLine="567"/>
        <w:jc w:val="center"/>
        <w:rPr>
          <w:rFonts w:ascii="Cambria" w:hAnsi="Cambria"/>
          <w:b/>
          <w:sz w:val="26"/>
          <w:szCs w:val="26"/>
        </w:rPr>
      </w:pPr>
      <w:r>
        <w:rPr>
          <w:rFonts w:ascii="Cambria" w:hAnsi="Cambria"/>
          <w:b/>
          <w:sz w:val="26"/>
          <w:szCs w:val="26"/>
        </w:rPr>
        <w:t>Статья 7. Адреса и платежные реквизиты сторон</w:t>
      </w:r>
    </w:p>
    <w:p w:rsidR="00D93EA6" w:rsidRDefault="00D93EA6" w:rsidP="00D93EA6">
      <w:pPr>
        <w:spacing w:line="280" w:lineRule="atLeast"/>
        <w:ind w:firstLine="567"/>
        <w:jc w:val="center"/>
        <w:rPr>
          <w:rFonts w:ascii="Cambria" w:hAnsi="Cambria"/>
          <w:b/>
          <w:sz w:val="26"/>
          <w:szCs w:val="26"/>
        </w:rPr>
      </w:pPr>
    </w:p>
    <w:tbl>
      <w:tblPr>
        <w:tblW w:w="10279" w:type="dxa"/>
        <w:tblLook w:val="04A0" w:firstRow="1" w:lastRow="0" w:firstColumn="1" w:lastColumn="0" w:noHBand="0" w:noVBand="1"/>
      </w:tblPr>
      <w:tblGrid>
        <w:gridCol w:w="5070"/>
        <w:gridCol w:w="708"/>
        <w:gridCol w:w="4501"/>
      </w:tblGrid>
      <w:tr w:rsidR="00D93EA6" w:rsidTr="00D93EA6">
        <w:tc>
          <w:tcPr>
            <w:tcW w:w="5070" w:type="dxa"/>
            <w:hideMark/>
          </w:tcPr>
          <w:p w:rsidR="00D93EA6" w:rsidRDefault="00D93EA6">
            <w:pPr>
              <w:rPr>
                <w:rFonts w:ascii="Cambria" w:hAnsi="Cambria"/>
                <w:b/>
                <w:sz w:val="26"/>
                <w:szCs w:val="26"/>
              </w:rPr>
            </w:pPr>
            <w:r>
              <w:rPr>
                <w:rFonts w:ascii="Cambria" w:hAnsi="Cambria"/>
                <w:b/>
                <w:sz w:val="26"/>
                <w:szCs w:val="26"/>
              </w:rPr>
              <w:t xml:space="preserve">Продавец: </w:t>
            </w:r>
          </w:p>
        </w:tc>
        <w:tc>
          <w:tcPr>
            <w:tcW w:w="708" w:type="dxa"/>
          </w:tcPr>
          <w:p w:rsidR="00D93EA6" w:rsidRDefault="00D93EA6">
            <w:pPr>
              <w:ind w:firstLine="567"/>
              <w:jc w:val="center"/>
              <w:rPr>
                <w:rFonts w:ascii="Cambria" w:hAnsi="Cambria"/>
                <w:b/>
                <w:sz w:val="26"/>
                <w:szCs w:val="26"/>
              </w:rPr>
            </w:pPr>
          </w:p>
        </w:tc>
        <w:tc>
          <w:tcPr>
            <w:tcW w:w="4501" w:type="dxa"/>
          </w:tcPr>
          <w:p w:rsidR="00D93EA6" w:rsidRDefault="00D93EA6">
            <w:pPr>
              <w:ind w:left="-109"/>
              <w:rPr>
                <w:rFonts w:ascii="Cambria" w:hAnsi="Cambria"/>
                <w:b/>
                <w:sz w:val="26"/>
                <w:szCs w:val="26"/>
              </w:rPr>
            </w:pPr>
            <w:r>
              <w:rPr>
                <w:rFonts w:ascii="Cambria" w:hAnsi="Cambria"/>
                <w:b/>
                <w:sz w:val="26"/>
                <w:szCs w:val="26"/>
              </w:rPr>
              <w:t>Покупатель:</w:t>
            </w:r>
          </w:p>
          <w:p w:rsidR="00D93EA6" w:rsidRDefault="00D93EA6">
            <w:pPr>
              <w:ind w:left="-109"/>
              <w:rPr>
                <w:rFonts w:ascii="Cambria" w:hAnsi="Cambria"/>
                <w:b/>
                <w:sz w:val="26"/>
                <w:szCs w:val="26"/>
              </w:rPr>
            </w:pPr>
          </w:p>
        </w:tc>
      </w:tr>
      <w:tr w:rsidR="00D93EA6" w:rsidTr="00D93EA6">
        <w:tc>
          <w:tcPr>
            <w:tcW w:w="5070" w:type="dxa"/>
          </w:tcPr>
          <w:p w:rsidR="00D93EA6" w:rsidRDefault="00D93EA6">
            <w:pPr>
              <w:jc w:val="both"/>
              <w:rPr>
                <w:rFonts w:ascii="Cambria" w:hAnsi="Cambria"/>
                <w:b/>
                <w:sz w:val="26"/>
                <w:szCs w:val="26"/>
              </w:rPr>
            </w:pPr>
            <w:r>
              <w:rPr>
                <w:rFonts w:ascii="Cambria" w:hAnsi="Cambria"/>
                <w:b/>
                <w:sz w:val="26"/>
                <w:szCs w:val="26"/>
              </w:rPr>
              <w:t>ООО «УСП»</w:t>
            </w:r>
          </w:p>
          <w:p w:rsidR="00D93EA6" w:rsidRDefault="00D93EA6">
            <w:pPr>
              <w:jc w:val="both"/>
              <w:rPr>
                <w:rFonts w:ascii="Cambria" w:hAnsi="Cambria"/>
                <w:sz w:val="26"/>
                <w:szCs w:val="26"/>
              </w:rPr>
            </w:pPr>
            <w:r>
              <w:rPr>
                <w:rFonts w:ascii="Cambria" w:hAnsi="Cambria"/>
                <w:sz w:val="26"/>
                <w:szCs w:val="26"/>
              </w:rPr>
              <w:t xml:space="preserve">ИНН 3444107745, КПП 344301001 </w:t>
            </w:r>
          </w:p>
          <w:p w:rsidR="00D93EA6" w:rsidRDefault="00D93EA6">
            <w:pPr>
              <w:rPr>
                <w:rFonts w:ascii="Cambria" w:hAnsi="Cambria"/>
                <w:sz w:val="26"/>
                <w:szCs w:val="26"/>
              </w:rPr>
            </w:pPr>
            <w:r>
              <w:rPr>
                <w:rFonts w:ascii="Cambria" w:hAnsi="Cambria"/>
                <w:sz w:val="26"/>
                <w:szCs w:val="26"/>
              </w:rPr>
              <w:t xml:space="preserve">Адрес: 400122, Волгоградская область, г. Волгоград, </w:t>
            </w:r>
          </w:p>
          <w:p w:rsidR="00D93EA6" w:rsidRDefault="00D93EA6">
            <w:pPr>
              <w:rPr>
                <w:rFonts w:ascii="Cambria" w:hAnsi="Cambria"/>
                <w:sz w:val="26"/>
                <w:szCs w:val="26"/>
              </w:rPr>
            </w:pPr>
            <w:r>
              <w:rPr>
                <w:rFonts w:ascii="Cambria" w:hAnsi="Cambria"/>
                <w:sz w:val="26"/>
                <w:szCs w:val="26"/>
              </w:rPr>
              <w:t>р. п. Гумрак, ул. Моторная, д. 35</w:t>
            </w:r>
          </w:p>
          <w:p w:rsidR="00D93EA6" w:rsidRDefault="00D93EA6">
            <w:pPr>
              <w:jc w:val="both"/>
              <w:rPr>
                <w:rFonts w:ascii="Cambria" w:hAnsi="Cambria"/>
                <w:sz w:val="26"/>
                <w:szCs w:val="26"/>
              </w:rPr>
            </w:pPr>
            <w:r>
              <w:rPr>
                <w:rFonts w:ascii="Cambria" w:hAnsi="Cambria"/>
                <w:sz w:val="26"/>
                <w:szCs w:val="26"/>
              </w:rPr>
              <w:t xml:space="preserve">р/с №40702810800005210302 </w:t>
            </w:r>
          </w:p>
          <w:p w:rsidR="00D93EA6" w:rsidRDefault="00D93EA6">
            <w:pPr>
              <w:jc w:val="both"/>
              <w:rPr>
                <w:rFonts w:ascii="Cambria" w:hAnsi="Cambria"/>
                <w:sz w:val="26"/>
                <w:szCs w:val="26"/>
              </w:rPr>
            </w:pPr>
            <w:r>
              <w:rPr>
                <w:rFonts w:ascii="Cambria" w:hAnsi="Cambria"/>
                <w:sz w:val="26"/>
                <w:szCs w:val="26"/>
              </w:rPr>
              <w:t xml:space="preserve">в АО АКБ «Руссобанк» г. Москва, </w:t>
            </w:r>
          </w:p>
          <w:p w:rsidR="00D93EA6" w:rsidRDefault="00D93EA6">
            <w:pPr>
              <w:jc w:val="both"/>
              <w:rPr>
                <w:rFonts w:ascii="Cambria" w:hAnsi="Cambria"/>
                <w:sz w:val="26"/>
                <w:szCs w:val="26"/>
              </w:rPr>
            </w:pPr>
            <w:r>
              <w:rPr>
                <w:rFonts w:ascii="Cambria" w:hAnsi="Cambria"/>
                <w:sz w:val="26"/>
                <w:szCs w:val="26"/>
              </w:rPr>
              <w:t xml:space="preserve">БИК 044525294, </w:t>
            </w:r>
          </w:p>
          <w:p w:rsidR="00D93EA6" w:rsidRDefault="00D93EA6">
            <w:pPr>
              <w:jc w:val="both"/>
              <w:rPr>
                <w:rFonts w:ascii="Cambria" w:hAnsi="Cambria"/>
                <w:sz w:val="26"/>
                <w:szCs w:val="26"/>
              </w:rPr>
            </w:pPr>
            <w:r>
              <w:rPr>
                <w:rFonts w:ascii="Cambria" w:hAnsi="Cambria"/>
                <w:sz w:val="26"/>
                <w:szCs w:val="26"/>
              </w:rPr>
              <w:t>к/с №30101810800000000294</w:t>
            </w:r>
          </w:p>
          <w:p w:rsidR="00D93EA6" w:rsidRDefault="00D93EA6">
            <w:pPr>
              <w:jc w:val="both"/>
              <w:rPr>
                <w:rFonts w:ascii="Cambria" w:hAnsi="Cambria"/>
                <w:sz w:val="26"/>
                <w:szCs w:val="26"/>
              </w:rPr>
            </w:pPr>
          </w:p>
          <w:p w:rsidR="00D93EA6" w:rsidRDefault="00D93EA6">
            <w:pPr>
              <w:jc w:val="both"/>
              <w:rPr>
                <w:rFonts w:ascii="Cambria" w:hAnsi="Cambria"/>
                <w:b/>
                <w:sz w:val="26"/>
                <w:szCs w:val="26"/>
              </w:rPr>
            </w:pPr>
            <w:r>
              <w:rPr>
                <w:rFonts w:ascii="Cambria" w:hAnsi="Cambria"/>
                <w:b/>
                <w:sz w:val="26"/>
                <w:szCs w:val="26"/>
              </w:rPr>
              <w:t xml:space="preserve">Конкурсный управляющий </w:t>
            </w:r>
          </w:p>
          <w:p w:rsidR="00D93EA6" w:rsidRDefault="00D93EA6">
            <w:pPr>
              <w:jc w:val="both"/>
              <w:rPr>
                <w:rFonts w:ascii="Cambria" w:hAnsi="Cambria"/>
                <w:b/>
                <w:sz w:val="26"/>
                <w:szCs w:val="26"/>
              </w:rPr>
            </w:pPr>
            <w:r>
              <w:rPr>
                <w:rFonts w:ascii="Cambria" w:hAnsi="Cambria"/>
                <w:b/>
                <w:sz w:val="26"/>
                <w:szCs w:val="26"/>
              </w:rPr>
              <w:t xml:space="preserve">ООО «УСП» </w:t>
            </w:r>
          </w:p>
          <w:p w:rsidR="00D93EA6" w:rsidRDefault="00D93EA6">
            <w:pPr>
              <w:jc w:val="both"/>
              <w:rPr>
                <w:rFonts w:ascii="Cambria" w:hAnsi="Cambria"/>
                <w:b/>
                <w:sz w:val="26"/>
                <w:szCs w:val="26"/>
              </w:rPr>
            </w:pPr>
          </w:p>
          <w:p w:rsidR="00D93EA6" w:rsidRDefault="00D93EA6">
            <w:pPr>
              <w:jc w:val="both"/>
              <w:rPr>
                <w:rFonts w:ascii="Cambria" w:hAnsi="Cambria"/>
                <w:sz w:val="26"/>
                <w:szCs w:val="26"/>
              </w:rPr>
            </w:pPr>
            <w:r>
              <w:rPr>
                <w:rFonts w:ascii="Cambria" w:hAnsi="Cambria"/>
                <w:b/>
                <w:sz w:val="26"/>
                <w:szCs w:val="26"/>
              </w:rPr>
              <w:t>__________________________________ С.С. Мучаев</w:t>
            </w:r>
          </w:p>
          <w:p w:rsidR="00D93EA6" w:rsidRDefault="00D93EA6">
            <w:pPr>
              <w:keepNext/>
              <w:autoSpaceDE w:val="0"/>
              <w:snapToGrid w:val="0"/>
              <w:jc w:val="both"/>
              <w:rPr>
                <w:rFonts w:ascii="Cambria" w:hAnsi="Cambria"/>
                <w:sz w:val="26"/>
                <w:szCs w:val="26"/>
              </w:rPr>
            </w:pPr>
          </w:p>
        </w:tc>
        <w:tc>
          <w:tcPr>
            <w:tcW w:w="708" w:type="dxa"/>
          </w:tcPr>
          <w:p w:rsidR="00D93EA6" w:rsidRDefault="00D93EA6">
            <w:pPr>
              <w:ind w:left="-250" w:right="-391" w:firstLine="817"/>
              <w:jc w:val="center"/>
              <w:rPr>
                <w:rFonts w:ascii="Cambria" w:hAnsi="Cambria"/>
                <w:sz w:val="26"/>
                <w:szCs w:val="26"/>
              </w:rPr>
            </w:pPr>
          </w:p>
        </w:tc>
        <w:tc>
          <w:tcPr>
            <w:tcW w:w="4501" w:type="dxa"/>
          </w:tcPr>
          <w:p w:rsidR="00D93EA6" w:rsidRDefault="00D93EA6">
            <w:pPr>
              <w:ind w:right="-142"/>
              <w:rPr>
                <w:rFonts w:ascii="Cambria" w:hAnsi="Cambria"/>
                <w:b/>
                <w:sz w:val="26"/>
                <w:szCs w:val="26"/>
              </w:rPr>
            </w:pPr>
          </w:p>
          <w:p w:rsidR="00D93EA6" w:rsidRDefault="00D93EA6">
            <w:pPr>
              <w:ind w:right="-142"/>
              <w:rPr>
                <w:rFonts w:ascii="Cambria" w:hAnsi="Cambria"/>
                <w:b/>
                <w:sz w:val="26"/>
                <w:szCs w:val="26"/>
              </w:rPr>
            </w:pPr>
          </w:p>
          <w:p w:rsidR="00D93EA6" w:rsidRDefault="00D93EA6">
            <w:pPr>
              <w:ind w:right="-142"/>
              <w:rPr>
                <w:rFonts w:ascii="Cambria" w:hAnsi="Cambria"/>
                <w:b/>
                <w:sz w:val="26"/>
                <w:szCs w:val="26"/>
              </w:rPr>
            </w:pPr>
          </w:p>
          <w:p w:rsidR="00D93EA6" w:rsidRDefault="00D93EA6">
            <w:pPr>
              <w:ind w:right="-142"/>
              <w:rPr>
                <w:rFonts w:ascii="Cambria" w:hAnsi="Cambria"/>
                <w:b/>
                <w:sz w:val="26"/>
                <w:szCs w:val="26"/>
              </w:rPr>
            </w:pPr>
          </w:p>
          <w:p w:rsidR="00D93EA6" w:rsidRDefault="00D93EA6">
            <w:pPr>
              <w:ind w:right="-142"/>
              <w:rPr>
                <w:rFonts w:ascii="Cambria" w:hAnsi="Cambria"/>
                <w:b/>
                <w:sz w:val="26"/>
                <w:szCs w:val="26"/>
              </w:rPr>
            </w:pPr>
          </w:p>
          <w:p w:rsidR="00D93EA6" w:rsidRDefault="00D93EA6">
            <w:pPr>
              <w:ind w:right="-142"/>
              <w:rPr>
                <w:rFonts w:ascii="Cambria" w:hAnsi="Cambria"/>
                <w:b/>
                <w:sz w:val="26"/>
                <w:szCs w:val="26"/>
              </w:rPr>
            </w:pPr>
          </w:p>
          <w:p w:rsidR="00D93EA6" w:rsidRDefault="00D93EA6">
            <w:pPr>
              <w:ind w:right="-142"/>
              <w:rPr>
                <w:rFonts w:ascii="Cambria" w:hAnsi="Cambria"/>
                <w:b/>
                <w:sz w:val="26"/>
                <w:szCs w:val="26"/>
              </w:rPr>
            </w:pPr>
          </w:p>
          <w:p w:rsidR="00D93EA6" w:rsidRDefault="00D93EA6">
            <w:pPr>
              <w:ind w:right="-142"/>
              <w:rPr>
                <w:rFonts w:ascii="Cambria" w:hAnsi="Cambria"/>
                <w:b/>
                <w:sz w:val="26"/>
                <w:szCs w:val="26"/>
              </w:rPr>
            </w:pPr>
          </w:p>
          <w:p w:rsidR="00D93EA6" w:rsidRDefault="00D93EA6">
            <w:pPr>
              <w:ind w:right="-142"/>
              <w:rPr>
                <w:rFonts w:ascii="Cambria" w:hAnsi="Cambria"/>
                <w:b/>
                <w:sz w:val="26"/>
                <w:szCs w:val="26"/>
              </w:rPr>
            </w:pPr>
          </w:p>
          <w:p w:rsidR="00D93EA6" w:rsidRDefault="00D93EA6">
            <w:pPr>
              <w:ind w:right="-142"/>
              <w:rPr>
                <w:rFonts w:ascii="Cambria" w:hAnsi="Cambria"/>
                <w:b/>
                <w:sz w:val="26"/>
                <w:szCs w:val="26"/>
              </w:rPr>
            </w:pPr>
          </w:p>
          <w:p w:rsidR="00D93EA6" w:rsidRDefault="00D93EA6">
            <w:pPr>
              <w:ind w:right="-142"/>
              <w:rPr>
                <w:rFonts w:ascii="Cambria" w:hAnsi="Cambria"/>
                <w:b/>
                <w:sz w:val="26"/>
                <w:szCs w:val="26"/>
              </w:rPr>
            </w:pPr>
          </w:p>
          <w:p w:rsidR="00D93EA6" w:rsidRDefault="00D93EA6">
            <w:pPr>
              <w:ind w:right="-142"/>
              <w:rPr>
                <w:rFonts w:ascii="Cambria" w:hAnsi="Cambria"/>
                <w:b/>
                <w:sz w:val="26"/>
                <w:szCs w:val="26"/>
              </w:rPr>
            </w:pPr>
          </w:p>
          <w:p w:rsidR="00D93EA6" w:rsidRDefault="00D93EA6">
            <w:pPr>
              <w:ind w:right="-142"/>
              <w:rPr>
                <w:rFonts w:ascii="Cambria" w:hAnsi="Cambria"/>
                <w:b/>
                <w:sz w:val="26"/>
                <w:szCs w:val="26"/>
              </w:rPr>
            </w:pPr>
          </w:p>
          <w:p w:rsidR="00D93EA6" w:rsidRDefault="00D93EA6">
            <w:pPr>
              <w:ind w:right="-142"/>
              <w:rPr>
                <w:rFonts w:ascii="Cambria" w:hAnsi="Cambria"/>
                <w:b/>
                <w:sz w:val="26"/>
                <w:szCs w:val="26"/>
              </w:rPr>
            </w:pPr>
            <w:r>
              <w:rPr>
                <w:rFonts w:ascii="Cambria" w:hAnsi="Cambria"/>
                <w:b/>
                <w:sz w:val="26"/>
                <w:szCs w:val="26"/>
              </w:rPr>
              <w:t xml:space="preserve">_________________________________________   </w:t>
            </w:r>
          </w:p>
          <w:p w:rsidR="00D93EA6" w:rsidRDefault="00D93EA6">
            <w:pPr>
              <w:ind w:left="-109"/>
              <w:jc w:val="both"/>
              <w:rPr>
                <w:rFonts w:ascii="Cambria" w:hAnsi="Cambria"/>
                <w:sz w:val="26"/>
                <w:szCs w:val="26"/>
              </w:rPr>
            </w:pPr>
          </w:p>
        </w:tc>
      </w:tr>
    </w:tbl>
    <w:p w:rsidR="00D93EA6" w:rsidRDefault="00D93EA6" w:rsidP="00D93EA6">
      <w:pPr>
        <w:autoSpaceDE w:val="0"/>
        <w:spacing w:line="280" w:lineRule="atLeast"/>
        <w:ind w:firstLine="567"/>
        <w:jc w:val="center"/>
        <w:rPr>
          <w:rFonts w:ascii="Cambria" w:hAnsi="Cambria"/>
          <w:b/>
          <w:sz w:val="26"/>
          <w:szCs w:val="26"/>
        </w:rPr>
      </w:pPr>
    </w:p>
    <w:p w:rsidR="00D93EA6" w:rsidRDefault="00D93EA6" w:rsidP="00D93EA6">
      <w:pPr>
        <w:autoSpaceDE w:val="0"/>
        <w:spacing w:line="280" w:lineRule="atLeast"/>
        <w:ind w:firstLine="567"/>
        <w:jc w:val="center"/>
        <w:rPr>
          <w:rFonts w:ascii="Cambria" w:hAnsi="Cambria"/>
          <w:b/>
          <w:sz w:val="26"/>
          <w:szCs w:val="26"/>
        </w:rPr>
      </w:pPr>
    </w:p>
    <w:p w:rsidR="00D93EA6" w:rsidRDefault="00D93EA6" w:rsidP="00D93EA6">
      <w:pPr>
        <w:autoSpaceDE w:val="0"/>
        <w:spacing w:line="280" w:lineRule="atLeast"/>
        <w:ind w:firstLine="567"/>
        <w:jc w:val="center"/>
        <w:rPr>
          <w:rFonts w:ascii="Cambria" w:hAnsi="Cambria"/>
          <w:b/>
          <w:sz w:val="26"/>
          <w:szCs w:val="26"/>
        </w:rPr>
      </w:pPr>
    </w:p>
    <w:p w:rsidR="00D93EA6" w:rsidRDefault="00D93EA6" w:rsidP="00D93EA6">
      <w:pPr>
        <w:autoSpaceDE w:val="0"/>
        <w:spacing w:line="280" w:lineRule="atLeast"/>
        <w:ind w:firstLine="567"/>
        <w:jc w:val="center"/>
        <w:rPr>
          <w:rFonts w:ascii="Cambria" w:hAnsi="Cambria"/>
          <w:b/>
          <w:sz w:val="26"/>
          <w:szCs w:val="26"/>
        </w:rPr>
      </w:pPr>
    </w:p>
    <w:p w:rsidR="00D93EA6" w:rsidRDefault="00D93EA6" w:rsidP="00D93EA6">
      <w:pPr>
        <w:autoSpaceDE w:val="0"/>
        <w:spacing w:line="280" w:lineRule="atLeast"/>
        <w:ind w:firstLine="567"/>
        <w:jc w:val="center"/>
        <w:rPr>
          <w:rFonts w:ascii="Cambria" w:hAnsi="Cambria"/>
          <w:b/>
          <w:sz w:val="26"/>
          <w:szCs w:val="26"/>
        </w:rPr>
      </w:pPr>
    </w:p>
    <w:p w:rsidR="00D93EA6" w:rsidRDefault="00D93EA6" w:rsidP="00D93EA6">
      <w:pPr>
        <w:autoSpaceDE w:val="0"/>
        <w:spacing w:line="280" w:lineRule="atLeast"/>
        <w:ind w:firstLine="567"/>
        <w:jc w:val="center"/>
        <w:rPr>
          <w:rFonts w:ascii="Cambria" w:hAnsi="Cambria"/>
          <w:b/>
          <w:sz w:val="26"/>
          <w:szCs w:val="26"/>
        </w:rPr>
      </w:pPr>
    </w:p>
    <w:p w:rsidR="00D93EA6" w:rsidRDefault="00D93EA6" w:rsidP="00D93EA6">
      <w:pPr>
        <w:autoSpaceDE w:val="0"/>
        <w:spacing w:line="280" w:lineRule="atLeast"/>
        <w:ind w:firstLine="567"/>
        <w:jc w:val="center"/>
        <w:rPr>
          <w:rFonts w:ascii="Cambria" w:hAnsi="Cambria"/>
          <w:b/>
          <w:sz w:val="26"/>
          <w:szCs w:val="26"/>
        </w:rPr>
      </w:pPr>
    </w:p>
    <w:p w:rsidR="00D93EA6" w:rsidRDefault="00D93EA6" w:rsidP="00D93EA6">
      <w:pPr>
        <w:autoSpaceDE w:val="0"/>
        <w:spacing w:line="280" w:lineRule="atLeast"/>
        <w:ind w:firstLine="567"/>
        <w:jc w:val="center"/>
        <w:rPr>
          <w:rFonts w:ascii="Cambria" w:hAnsi="Cambria"/>
          <w:b/>
          <w:sz w:val="26"/>
          <w:szCs w:val="26"/>
        </w:rPr>
      </w:pPr>
    </w:p>
    <w:p w:rsidR="00D93EA6" w:rsidRDefault="00D93EA6" w:rsidP="00D93EA6">
      <w:pPr>
        <w:autoSpaceDE w:val="0"/>
        <w:spacing w:line="280" w:lineRule="atLeast"/>
        <w:ind w:firstLine="567"/>
        <w:jc w:val="center"/>
        <w:rPr>
          <w:rFonts w:ascii="Cambria" w:hAnsi="Cambria"/>
          <w:b/>
          <w:sz w:val="26"/>
          <w:szCs w:val="26"/>
        </w:rPr>
      </w:pPr>
    </w:p>
    <w:p w:rsidR="00D93EA6" w:rsidRDefault="00D93EA6" w:rsidP="00D93EA6">
      <w:pPr>
        <w:autoSpaceDE w:val="0"/>
        <w:spacing w:line="280" w:lineRule="atLeast"/>
        <w:ind w:firstLine="567"/>
        <w:jc w:val="center"/>
        <w:rPr>
          <w:rFonts w:ascii="Cambria" w:hAnsi="Cambria"/>
          <w:b/>
          <w:sz w:val="26"/>
          <w:szCs w:val="26"/>
        </w:rPr>
      </w:pPr>
    </w:p>
    <w:p w:rsidR="00D93EA6" w:rsidRDefault="00D93EA6" w:rsidP="00D93EA6">
      <w:pPr>
        <w:autoSpaceDE w:val="0"/>
        <w:spacing w:line="280" w:lineRule="atLeast"/>
        <w:ind w:firstLine="567"/>
        <w:jc w:val="center"/>
        <w:rPr>
          <w:rFonts w:ascii="Cambria" w:hAnsi="Cambria"/>
          <w:b/>
          <w:sz w:val="26"/>
          <w:szCs w:val="26"/>
        </w:rPr>
      </w:pPr>
    </w:p>
    <w:p w:rsidR="00D93EA6" w:rsidRDefault="00D93EA6" w:rsidP="00D93EA6">
      <w:pPr>
        <w:autoSpaceDE w:val="0"/>
        <w:spacing w:line="280" w:lineRule="atLeast"/>
        <w:ind w:firstLine="567"/>
        <w:jc w:val="center"/>
        <w:rPr>
          <w:rFonts w:ascii="Cambria" w:hAnsi="Cambria"/>
          <w:b/>
          <w:sz w:val="26"/>
          <w:szCs w:val="26"/>
        </w:rPr>
      </w:pPr>
    </w:p>
    <w:p w:rsidR="00D93EA6" w:rsidRDefault="00D93EA6" w:rsidP="00D93EA6">
      <w:pPr>
        <w:autoSpaceDE w:val="0"/>
        <w:spacing w:line="280" w:lineRule="atLeast"/>
        <w:ind w:firstLine="567"/>
        <w:jc w:val="center"/>
        <w:rPr>
          <w:rFonts w:ascii="Cambria" w:hAnsi="Cambria"/>
          <w:b/>
          <w:sz w:val="26"/>
          <w:szCs w:val="26"/>
        </w:rPr>
      </w:pPr>
    </w:p>
    <w:p w:rsidR="00D93EA6" w:rsidRDefault="00D93EA6" w:rsidP="00D93EA6">
      <w:pPr>
        <w:autoSpaceDE w:val="0"/>
        <w:spacing w:line="280" w:lineRule="atLeast"/>
        <w:ind w:firstLine="567"/>
        <w:jc w:val="center"/>
        <w:rPr>
          <w:rFonts w:ascii="Cambria" w:hAnsi="Cambria"/>
          <w:b/>
          <w:sz w:val="26"/>
          <w:szCs w:val="26"/>
        </w:rPr>
      </w:pPr>
    </w:p>
    <w:p w:rsidR="00D93EA6" w:rsidRDefault="00D93EA6" w:rsidP="00D93EA6">
      <w:pPr>
        <w:autoSpaceDE w:val="0"/>
        <w:spacing w:line="280" w:lineRule="atLeast"/>
        <w:ind w:firstLine="567"/>
        <w:jc w:val="center"/>
        <w:rPr>
          <w:rFonts w:ascii="Cambria" w:hAnsi="Cambria"/>
          <w:b/>
          <w:sz w:val="26"/>
          <w:szCs w:val="26"/>
        </w:rPr>
      </w:pPr>
    </w:p>
    <w:p w:rsidR="00D93EA6" w:rsidRDefault="00D93EA6" w:rsidP="00D93EA6">
      <w:pPr>
        <w:autoSpaceDE w:val="0"/>
        <w:spacing w:line="280" w:lineRule="atLeast"/>
        <w:ind w:firstLine="567"/>
        <w:jc w:val="center"/>
        <w:rPr>
          <w:rFonts w:ascii="Cambria" w:hAnsi="Cambria"/>
          <w:b/>
          <w:sz w:val="26"/>
          <w:szCs w:val="26"/>
        </w:rPr>
      </w:pPr>
    </w:p>
    <w:p w:rsidR="00D93EA6" w:rsidRDefault="00D93EA6" w:rsidP="00D93EA6">
      <w:pPr>
        <w:autoSpaceDE w:val="0"/>
        <w:spacing w:line="280" w:lineRule="atLeast"/>
        <w:ind w:firstLine="567"/>
        <w:jc w:val="center"/>
        <w:rPr>
          <w:rFonts w:ascii="Cambria" w:hAnsi="Cambria"/>
          <w:b/>
          <w:sz w:val="26"/>
          <w:szCs w:val="26"/>
        </w:rPr>
      </w:pPr>
    </w:p>
    <w:p w:rsidR="00D93EA6" w:rsidRDefault="00D93EA6" w:rsidP="00D93EA6">
      <w:pPr>
        <w:autoSpaceDE w:val="0"/>
        <w:spacing w:line="280" w:lineRule="atLeast"/>
        <w:ind w:firstLine="567"/>
        <w:jc w:val="center"/>
        <w:rPr>
          <w:rFonts w:ascii="Cambria" w:hAnsi="Cambria"/>
          <w:b/>
          <w:sz w:val="26"/>
          <w:szCs w:val="26"/>
        </w:rPr>
      </w:pPr>
    </w:p>
    <w:p w:rsidR="00D93EA6" w:rsidRDefault="00D93EA6" w:rsidP="00D93EA6">
      <w:pPr>
        <w:autoSpaceDE w:val="0"/>
        <w:spacing w:line="280" w:lineRule="atLeast"/>
        <w:ind w:firstLine="567"/>
        <w:jc w:val="center"/>
        <w:rPr>
          <w:rFonts w:ascii="Cambria" w:hAnsi="Cambria"/>
          <w:b/>
          <w:sz w:val="26"/>
          <w:szCs w:val="26"/>
        </w:rPr>
      </w:pPr>
    </w:p>
    <w:p w:rsidR="00D93EA6" w:rsidRDefault="00D93EA6" w:rsidP="00D93EA6">
      <w:pPr>
        <w:autoSpaceDE w:val="0"/>
        <w:spacing w:line="280" w:lineRule="atLeast"/>
        <w:ind w:firstLine="567"/>
        <w:jc w:val="center"/>
        <w:rPr>
          <w:rFonts w:ascii="Cambria" w:hAnsi="Cambria"/>
          <w:b/>
          <w:sz w:val="26"/>
          <w:szCs w:val="26"/>
        </w:rPr>
      </w:pPr>
    </w:p>
    <w:p w:rsidR="00D93EA6" w:rsidRDefault="00D93EA6" w:rsidP="00D93EA6">
      <w:pPr>
        <w:autoSpaceDE w:val="0"/>
        <w:spacing w:line="280" w:lineRule="atLeast"/>
        <w:ind w:firstLine="567"/>
        <w:jc w:val="center"/>
        <w:rPr>
          <w:rFonts w:ascii="Cambria" w:hAnsi="Cambria"/>
          <w:b/>
          <w:sz w:val="26"/>
          <w:szCs w:val="26"/>
        </w:rPr>
      </w:pPr>
      <w:r>
        <w:rPr>
          <w:rFonts w:ascii="Cambria" w:hAnsi="Cambria"/>
          <w:b/>
          <w:sz w:val="26"/>
          <w:szCs w:val="26"/>
        </w:rPr>
        <w:t>АКТ ПРИЕМА-ПЕРЕДАЧИ</w:t>
      </w:r>
    </w:p>
    <w:p w:rsidR="00D93EA6" w:rsidRDefault="00D93EA6" w:rsidP="00D93EA6">
      <w:pPr>
        <w:autoSpaceDE w:val="0"/>
        <w:spacing w:line="280" w:lineRule="atLeast"/>
        <w:ind w:firstLine="567"/>
        <w:jc w:val="center"/>
        <w:rPr>
          <w:rFonts w:ascii="Cambria" w:hAnsi="Cambria"/>
          <w:b/>
          <w:sz w:val="26"/>
          <w:szCs w:val="26"/>
        </w:rPr>
      </w:pPr>
      <w:r>
        <w:rPr>
          <w:rFonts w:ascii="Cambria" w:hAnsi="Cambria"/>
          <w:b/>
          <w:sz w:val="26"/>
          <w:szCs w:val="26"/>
        </w:rPr>
        <w:t>к договору купли продажи недвижимого имущества</w:t>
      </w:r>
    </w:p>
    <w:p w:rsidR="00D93EA6" w:rsidRDefault="00D93EA6" w:rsidP="00D93EA6">
      <w:pPr>
        <w:autoSpaceDE w:val="0"/>
        <w:spacing w:line="280" w:lineRule="atLeast"/>
        <w:ind w:firstLine="567"/>
        <w:jc w:val="center"/>
        <w:rPr>
          <w:rFonts w:ascii="Cambria" w:hAnsi="Cambria"/>
          <w:b/>
          <w:sz w:val="26"/>
          <w:szCs w:val="26"/>
        </w:rPr>
      </w:pPr>
      <w:r>
        <w:rPr>
          <w:rFonts w:ascii="Cambria" w:hAnsi="Cambria"/>
          <w:b/>
          <w:sz w:val="26"/>
          <w:szCs w:val="26"/>
        </w:rPr>
        <w:t>от «___» __________ 2018 г.</w:t>
      </w:r>
    </w:p>
    <w:p w:rsidR="00D93EA6" w:rsidRDefault="00D93EA6" w:rsidP="00D93EA6">
      <w:pPr>
        <w:autoSpaceDE w:val="0"/>
        <w:spacing w:line="280" w:lineRule="atLeast"/>
        <w:ind w:firstLine="567"/>
        <w:jc w:val="center"/>
        <w:rPr>
          <w:rFonts w:ascii="Cambria" w:hAnsi="Cambria"/>
          <w:b/>
          <w:sz w:val="26"/>
          <w:szCs w:val="26"/>
        </w:rPr>
      </w:pPr>
    </w:p>
    <w:p w:rsidR="00D93EA6" w:rsidRDefault="00D93EA6" w:rsidP="00D93EA6">
      <w:pPr>
        <w:autoSpaceDE w:val="0"/>
        <w:spacing w:line="280" w:lineRule="atLeast"/>
        <w:ind w:firstLine="567"/>
        <w:jc w:val="both"/>
        <w:rPr>
          <w:rFonts w:ascii="Cambria" w:hAnsi="Cambria"/>
          <w:sz w:val="26"/>
          <w:szCs w:val="26"/>
        </w:rPr>
      </w:pPr>
    </w:p>
    <w:p w:rsidR="00D93EA6" w:rsidRDefault="00D93EA6" w:rsidP="00D93EA6">
      <w:pPr>
        <w:autoSpaceDE w:val="0"/>
        <w:spacing w:line="280" w:lineRule="atLeast"/>
        <w:jc w:val="both"/>
        <w:rPr>
          <w:rFonts w:ascii="Cambria" w:hAnsi="Cambria"/>
          <w:sz w:val="26"/>
          <w:szCs w:val="26"/>
        </w:rPr>
      </w:pPr>
      <w:r>
        <w:rPr>
          <w:rFonts w:ascii="Cambria" w:hAnsi="Cambria"/>
          <w:sz w:val="26"/>
          <w:szCs w:val="26"/>
        </w:rPr>
        <w:t xml:space="preserve">г. Волгоград              </w:t>
      </w:r>
      <w:r>
        <w:rPr>
          <w:rFonts w:ascii="Cambria" w:hAnsi="Cambria"/>
          <w:sz w:val="26"/>
          <w:szCs w:val="26"/>
        </w:rPr>
        <w:tab/>
      </w:r>
      <w:r>
        <w:rPr>
          <w:rFonts w:ascii="Cambria" w:hAnsi="Cambria"/>
          <w:sz w:val="26"/>
          <w:szCs w:val="26"/>
        </w:rPr>
        <w:tab/>
      </w:r>
      <w:r>
        <w:rPr>
          <w:rFonts w:ascii="Cambria" w:hAnsi="Cambria"/>
          <w:sz w:val="26"/>
          <w:szCs w:val="26"/>
        </w:rPr>
        <w:tab/>
      </w:r>
      <w:r>
        <w:rPr>
          <w:rFonts w:ascii="Cambria" w:hAnsi="Cambria"/>
          <w:sz w:val="26"/>
          <w:szCs w:val="26"/>
        </w:rPr>
        <w:tab/>
      </w:r>
      <w:r>
        <w:rPr>
          <w:rFonts w:ascii="Cambria" w:hAnsi="Cambria"/>
          <w:sz w:val="26"/>
          <w:szCs w:val="26"/>
        </w:rPr>
        <w:tab/>
      </w:r>
      <w:r>
        <w:rPr>
          <w:rFonts w:ascii="Cambria" w:hAnsi="Cambria"/>
          <w:sz w:val="26"/>
          <w:szCs w:val="26"/>
        </w:rPr>
        <w:tab/>
      </w:r>
      <w:r>
        <w:rPr>
          <w:rFonts w:ascii="Cambria" w:hAnsi="Cambria"/>
          <w:sz w:val="26"/>
          <w:szCs w:val="26"/>
        </w:rPr>
        <w:tab/>
        <w:t xml:space="preserve">     «____»______________2018 г.</w:t>
      </w:r>
    </w:p>
    <w:p w:rsidR="00D93EA6" w:rsidRDefault="00D93EA6" w:rsidP="00D93EA6">
      <w:pPr>
        <w:autoSpaceDE w:val="0"/>
        <w:spacing w:line="280" w:lineRule="atLeast"/>
        <w:ind w:firstLine="567"/>
        <w:jc w:val="both"/>
        <w:rPr>
          <w:rFonts w:ascii="Cambria" w:hAnsi="Cambria"/>
          <w:sz w:val="26"/>
          <w:szCs w:val="26"/>
        </w:rPr>
      </w:pPr>
    </w:p>
    <w:p w:rsidR="00D93EA6" w:rsidRDefault="00D93EA6" w:rsidP="00D93EA6">
      <w:pPr>
        <w:ind w:firstLine="567"/>
        <w:jc w:val="both"/>
        <w:rPr>
          <w:rFonts w:ascii="Cambria" w:hAnsi="Cambria"/>
          <w:sz w:val="26"/>
          <w:szCs w:val="26"/>
        </w:rPr>
      </w:pPr>
      <w:r>
        <w:rPr>
          <w:rFonts w:ascii="Cambria" w:hAnsi="Cambria"/>
          <w:b/>
          <w:sz w:val="26"/>
          <w:szCs w:val="26"/>
        </w:rPr>
        <w:t>Общество с ограниченной ответственностью «УСП»</w:t>
      </w:r>
      <w:r>
        <w:rPr>
          <w:rFonts w:ascii="Cambria" w:hAnsi="Cambria"/>
          <w:sz w:val="26"/>
          <w:szCs w:val="26"/>
        </w:rPr>
        <w:t xml:space="preserve"> (сокращенное наименование ООО «УСП», (ОГРН 1033400328268, ИНН 3444107745, КПП 344301001, адрес: 400122, Волгоградская область, г. Волгоград, р.п. Гумрак, ул. Моторная, д. 35), именуемое в дальнейшем «Продавец», в лице конкурсного управляющего Мучаева Сергей Станиславовича, действующего на основании Решения Арбитражного суда Волгоградской области от 02.06.2009 г. и Определения Арбитражного суда Волгоградской области от 16.08.2018 г. по делу №А12-9755/2009, с одной стороны, и</w:t>
      </w:r>
    </w:p>
    <w:p w:rsidR="00D93EA6" w:rsidRDefault="00D93EA6" w:rsidP="00D93EA6">
      <w:pPr>
        <w:jc w:val="both"/>
        <w:rPr>
          <w:rFonts w:ascii="Cambria" w:hAnsi="Cambria"/>
          <w:sz w:val="26"/>
          <w:szCs w:val="26"/>
        </w:rPr>
      </w:pPr>
      <w:r>
        <w:rPr>
          <w:rFonts w:ascii="Cambria" w:hAnsi="Cambria"/>
          <w:b/>
          <w:sz w:val="26"/>
          <w:szCs w:val="26"/>
        </w:rPr>
        <w:t>____________________________________________________________________________________________________________________________________________________________________</w:t>
      </w:r>
      <w:r>
        <w:rPr>
          <w:rFonts w:ascii="Cambria" w:hAnsi="Cambria"/>
          <w:sz w:val="26"/>
          <w:szCs w:val="26"/>
        </w:rPr>
        <w:t>, (ОГРН______</w:t>
      </w:r>
      <w:r>
        <w:rPr>
          <w:rFonts w:ascii="Cambria" w:hAnsi="Cambria"/>
          <w:sz w:val="26"/>
          <w:szCs w:val="26"/>
          <w:lang w:eastAsia="ru-RU"/>
        </w:rPr>
        <w:t>,</w:t>
      </w:r>
      <w:r>
        <w:rPr>
          <w:rFonts w:ascii="Cambria" w:hAnsi="Cambria"/>
          <w:sz w:val="26"/>
          <w:szCs w:val="26"/>
        </w:rPr>
        <w:t xml:space="preserve"> ИНН _____</w:t>
      </w:r>
      <w:r>
        <w:rPr>
          <w:rFonts w:ascii="Cambria" w:hAnsi="Cambria"/>
          <w:sz w:val="26"/>
          <w:szCs w:val="26"/>
          <w:lang w:eastAsia="ru-RU"/>
        </w:rPr>
        <w:t xml:space="preserve">, </w:t>
      </w:r>
      <w:r>
        <w:rPr>
          <w:rFonts w:ascii="Cambria" w:hAnsi="Cambria"/>
          <w:sz w:val="26"/>
          <w:szCs w:val="26"/>
        </w:rPr>
        <w:t xml:space="preserve">адрес: </w:t>
      </w:r>
      <w:r>
        <w:rPr>
          <w:rFonts w:ascii="Cambria" w:hAnsi="Cambria"/>
          <w:sz w:val="26"/>
          <w:szCs w:val="26"/>
          <w:lang w:eastAsia="ru-RU"/>
        </w:rPr>
        <w:t xml:space="preserve">_________), именуемое (ый) в дальнейшем «Покупатель», в лице _____________ (ФИО), действующего (щей) на основании ___________, </w:t>
      </w:r>
      <w:r>
        <w:rPr>
          <w:rFonts w:ascii="Cambria" w:hAnsi="Cambria"/>
          <w:sz w:val="26"/>
          <w:szCs w:val="26"/>
        </w:rPr>
        <w:t xml:space="preserve">с другой стороны, </w:t>
      </w:r>
    </w:p>
    <w:p w:rsidR="00D93EA6" w:rsidRDefault="00D93EA6" w:rsidP="00D93EA6">
      <w:pPr>
        <w:ind w:firstLine="567"/>
        <w:jc w:val="both"/>
        <w:rPr>
          <w:rFonts w:ascii="Cambria" w:hAnsi="Cambria"/>
          <w:sz w:val="26"/>
          <w:szCs w:val="26"/>
        </w:rPr>
      </w:pPr>
      <w:r>
        <w:rPr>
          <w:rFonts w:ascii="Cambria" w:hAnsi="Cambria"/>
          <w:sz w:val="26"/>
          <w:szCs w:val="26"/>
        </w:rPr>
        <w:t>совместно именуемые «Стороны», составили настоящий акт о нижеследующем:</w:t>
      </w:r>
    </w:p>
    <w:p w:rsidR="00D93EA6" w:rsidRDefault="00D93EA6" w:rsidP="00D93EA6">
      <w:pPr>
        <w:autoSpaceDE w:val="0"/>
        <w:spacing w:line="280" w:lineRule="atLeast"/>
        <w:ind w:firstLine="567"/>
        <w:jc w:val="both"/>
        <w:rPr>
          <w:rFonts w:ascii="Cambria" w:hAnsi="Cambria"/>
          <w:sz w:val="26"/>
          <w:szCs w:val="26"/>
        </w:rPr>
      </w:pPr>
    </w:p>
    <w:p w:rsidR="00D93EA6" w:rsidRDefault="00D93EA6" w:rsidP="00D93EA6">
      <w:pPr>
        <w:autoSpaceDE w:val="0"/>
        <w:spacing w:line="280" w:lineRule="atLeast"/>
        <w:ind w:firstLine="567"/>
        <w:jc w:val="both"/>
        <w:rPr>
          <w:rFonts w:ascii="Cambria" w:hAnsi="Cambria"/>
          <w:sz w:val="26"/>
          <w:szCs w:val="26"/>
        </w:rPr>
      </w:pPr>
      <w:r>
        <w:rPr>
          <w:rFonts w:ascii="Cambria" w:hAnsi="Cambria"/>
          <w:sz w:val="26"/>
          <w:szCs w:val="26"/>
        </w:rPr>
        <w:t xml:space="preserve">1. ПРОДАВЕЦ  передает, а ПОКУПАТЕЛЬ   принимает недвижимое имущество, не обремененное залогом: </w:t>
      </w:r>
      <w:r>
        <w:rPr>
          <w:rFonts w:ascii="Cambria" w:hAnsi="Cambria" w:cs="Arial"/>
          <w:color w:val="333333"/>
          <w:sz w:val="26"/>
          <w:szCs w:val="26"/>
        </w:rPr>
        <w:t>Здание котельной с пристроями и дымовой трубой, общей площадью 730,3 кв.м., расположенное по адресу: г. Волгоград, ул. Рабоче-Крестьянская, 44,  кадастровый номер 34:34:050058:465</w:t>
      </w:r>
    </w:p>
    <w:p w:rsidR="00D93EA6" w:rsidRDefault="00D93EA6" w:rsidP="00D93EA6">
      <w:pPr>
        <w:autoSpaceDE w:val="0"/>
        <w:spacing w:line="280" w:lineRule="atLeast"/>
        <w:ind w:firstLine="567"/>
        <w:jc w:val="both"/>
        <w:rPr>
          <w:rFonts w:ascii="Cambria" w:hAnsi="Cambria"/>
          <w:sz w:val="26"/>
          <w:szCs w:val="26"/>
        </w:rPr>
      </w:pPr>
      <w:r>
        <w:rPr>
          <w:rFonts w:ascii="Cambria" w:hAnsi="Cambria"/>
          <w:sz w:val="26"/>
          <w:szCs w:val="26"/>
        </w:rPr>
        <w:t>2. Покупатель каких-либо претензий к Продавцу и к состоянию имущества не имеет.</w:t>
      </w:r>
    </w:p>
    <w:p w:rsidR="00D93EA6" w:rsidRDefault="00D93EA6" w:rsidP="00D93EA6">
      <w:pPr>
        <w:autoSpaceDE w:val="0"/>
        <w:spacing w:line="280" w:lineRule="atLeast"/>
        <w:ind w:firstLine="567"/>
        <w:jc w:val="both"/>
        <w:rPr>
          <w:rFonts w:ascii="Cambria" w:hAnsi="Cambria"/>
          <w:sz w:val="26"/>
          <w:szCs w:val="26"/>
        </w:rPr>
      </w:pPr>
      <w:r>
        <w:rPr>
          <w:rFonts w:ascii="Cambria" w:hAnsi="Cambria"/>
          <w:sz w:val="26"/>
          <w:szCs w:val="26"/>
        </w:rPr>
        <w:t>3. Настоящий акт составлен и подписан в трех экземплярах, имеющих равную силу, по одному для каждой из Сторон.</w:t>
      </w:r>
    </w:p>
    <w:p w:rsidR="00D93EA6" w:rsidRDefault="00D93EA6" w:rsidP="00D93EA6">
      <w:pPr>
        <w:autoSpaceDE w:val="0"/>
        <w:spacing w:line="280" w:lineRule="atLeast"/>
        <w:ind w:firstLine="567"/>
        <w:jc w:val="both"/>
        <w:rPr>
          <w:rFonts w:ascii="Cambria" w:hAnsi="Cambria"/>
          <w:sz w:val="26"/>
          <w:szCs w:val="26"/>
        </w:rPr>
      </w:pPr>
    </w:p>
    <w:p w:rsidR="00D93EA6" w:rsidRDefault="00D93EA6" w:rsidP="00D93EA6">
      <w:pPr>
        <w:autoSpaceDE w:val="0"/>
        <w:spacing w:line="280" w:lineRule="atLeast"/>
        <w:ind w:firstLine="567"/>
        <w:jc w:val="both"/>
        <w:rPr>
          <w:rFonts w:ascii="Cambria" w:hAnsi="Cambria"/>
          <w:sz w:val="26"/>
          <w:szCs w:val="26"/>
        </w:rPr>
      </w:pPr>
    </w:p>
    <w:tbl>
      <w:tblPr>
        <w:tblW w:w="10456" w:type="dxa"/>
        <w:tblLook w:val="04A0" w:firstRow="1" w:lastRow="0" w:firstColumn="1" w:lastColumn="0" w:noHBand="0" w:noVBand="1"/>
      </w:tblPr>
      <w:tblGrid>
        <w:gridCol w:w="5070"/>
        <w:gridCol w:w="709"/>
        <w:gridCol w:w="4677"/>
      </w:tblGrid>
      <w:tr w:rsidR="00D93EA6" w:rsidTr="00D93EA6">
        <w:tc>
          <w:tcPr>
            <w:tcW w:w="5070" w:type="dxa"/>
            <w:hideMark/>
          </w:tcPr>
          <w:p w:rsidR="00D93EA6" w:rsidRDefault="00D93EA6">
            <w:pPr>
              <w:autoSpaceDE w:val="0"/>
              <w:spacing w:line="280" w:lineRule="atLeast"/>
              <w:ind w:firstLine="567"/>
              <w:jc w:val="both"/>
              <w:rPr>
                <w:rFonts w:ascii="Cambria" w:hAnsi="Cambria"/>
                <w:b/>
                <w:sz w:val="26"/>
                <w:szCs w:val="26"/>
              </w:rPr>
            </w:pPr>
            <w:r>
              <w:rPr>
                <w:rFonts w:ascii="Cambria" w:hAnsi="Cambria"/>
                <w:b/>
                <w:sz w:val="26"/>
                <w:szCs w:val="26"/>
              </w:rPr>
              <w:t>Продавец: ООО «УСП»</w:t>
            </w:r>
          </w:p>
        </w:tc>
        <w:tc>
          <w:tcPr>
            <w:tcW w:w="709" w:type="dxa"/>
          </w:tcPr>
          <w:p w:rsidR="00D93EA6" w:rsidRDefault="00D93EA6">
            <w:pPr>
              <w:autoSpaceDE w:val="0"/>
              <w:spacing w:line="280" w:lineRule="atLeast"/>
              <w:ind w:firstLine="567"/>
              <w:jc w:val="both"/>
              <w:rPr>
                <w:rFonts w:ascii="Cambria" w:hAnsi="Cambria"/>
                <w:b/>
                <w:sz w:val="26"/>
                <w:szCs w:val="26"/>
              </w:rPr>
            </w:pPr>
          </w:p>
        </w:tc>
        <w:tc>
          <w:tcPr>
            <w:tcW w:w="4677" w:type="dxa"/>
            <w:hideMark/>
          </w:tcPr>
          <w:p w:rsidR="00D93EA6" w:rsidRDefault="00D93EA6">
            <w:pPr>
              <w:autoSpaceDE w:val="0"/>
              <w:spacing w:line="280" w:lineRule="atLeast"/>
              <w:ind w:firstLine="567"/>
              <w:jc w:val="both"/>
              <w:rPr>
                <w:rFonts w:ascii="Cambria" w:hAnsi="Cambria"/>
                <w:b/>
                <w:sz w:val="26"/>
                <w:szCs w:val="26"/>
              </w:rPr>
            </w:pPr>
            <w:r>
              <w:rPr>
                <w:rFonts w:ascii="Cambria" w:hAnsi="Cambria"/>
                <w:b/>
                <w:sz w:val="26"/>
                <w:szCs w:val="26"/>
              </w:rPr>
              <w:t>Покупатель:</w:t>
            </w:r>
          </w:p>
        </w:tc>
      </w:tr>
      <w:tr w:rsidR="00D93EA6" w:rsidTr="00D93EA6">
        <w:tc>
          <w:tcPr>
            <w:tcW w:w="5070" w:type="dxa"/>
          </w:tcPr>
          <w:p w:rsidR="00D93EA6" w:rsidRDefault="00D93EA6">
            <w:pPr>
              <w:autoSpaceDE w:val="0"/>
              <w:spacing w:line="280" w:lineRule="atLeast"/>
              <w:ind w:firstLine="567"/>
              <w:jc w:val="both"/>
              <w:rPr>
                <w:rFonts w:ascii="Cambria" w:hAnsi="Cambria"/>
                <w:sz w:val="26"/>
                <w:szCs w:val="26"/>
              </w:rPr>
            </w:pPr>
          </w:p>
          <w:p w:rsidR="00D93EA6" w:rsidRDefault="00D93EA6">
            <w:pPr>
              <w:autoSpaceDE w:val="0"/>
              <w:spacing w:line="280" w:lineRule="atLeast"/>
              <w:ind w:firstLine="567"/>
              <w:jc w:val="both"/>
              <w:rPr>
                <w:rFonts w:ascii="Cambria" w:hAnsi="Cambria"/>
                <w:sz w:val="26"/>
                <w:szCs w:val="26"/>
              </w:rPr>
            </w:pPr>
          </w:p>
          <w:p w:rsidR="00D93EA6" w:rsidRDefault="00D93EA6">
            <w:pPr>
              <w:autoSpaceDE w:val="0"/>
              <w:spacing w:line="280" w:lineRule="atLeast"/>
              <w:ind w:firstLine="567"/>
              <w:jc w:val="both"/>
              <w:rPr>
                <w:rFonts w:ascii="Cambria" w:hAnsi="Cambria"/>
                <w:b/>
                <w:sz w:val="26"/>
                <w:szCs w:val="26"/>
              </w:rPr>
            </w:pPr>
            <w:r>
              <w:rPr>
                <w:rFonts w:ascii="Cambria" w:hAnsi="Cambria"/>
                <w:b/>
                <w:sz w:val="26"/>
                <w:szCs w:val="26"/>
              </w:rPr>
              <w:lastRenderedPageBreak/>
              <w:t>Конкурсный управляющий</w:t>
            </w:r>
          </w:p>
          <w:p w:rsidR="00D93EA6" w:rsidRDefault="00D93EA6">
            <w:pPr>
              <w:autoSpaceDE w:val="0"/>
              <w:spacing w:line="280" w:lineRule="atLeast"/>
              <w:ind w:firstLine="567"/>
              <w:jc w:val="both"/>
              <w:rPr>
                <w:rFonts w:ascii="Cambria" w:hAnsi="Cambria"/>
                <w:b/>
                <w:sz w:val="26"/>
                <w:szCs w:val="26"/>
              </w:rPr>
            </w:pPr>
          </w:p>
          <w:p w:rsidR="00D93EA6" w:rsidRDefault="00D93EA6">
            <w:pPr>
              <w:autoSpaceDE w:val="0"/>
              <w:spacing w:line="280" w:lineRule="atLeast"/>
              <w:ind w:firstLine="567"/>
              <w:jc w:val="both"/>
              <w:rPr>
                <w:rFonts w:ascii="Cambria" w:hAnsi="Cambria"/>
                <w:b/>
                <w:sz w:val="26"/>
                <w:szCs w:val="26"/>
              </w:rPr>
            </w:pPr>
            <w:r>
              <w:rPr>
                <w:rFonts w:ascii="Cambria" w:hAnsi="Cambria"/>
                <w:b/>
                <w:sz w:val="26"/>
                <w:szCs w:val="26"/>
              </w:rPr>
              <w:t xml:space="preserve"> ____________________ С.С. Мучаев</w:t>
            </w:r>
          </w:p>
          <w:p w:rsidR="00D93EA6" w:rsidRDefault="00D93EA6">
            <w:pPr>
              <w:autoSpaceDE w:val="0"/>
              <w:spacing w:line="280" w:lineRule="atLeast"/>
              <w:ind w:firstLine="567"/>
              <w:jc w:val="both"/>
              <w:rPr>
                <w:rFonts w:ascii="Cambria" w:hAnsi="Cambria"/>
                <w:sz w:val="26"/>
                <w:szCs w:val="26"/>
              </w:rPr>
            </w:pPr>
          </w:p>
        </w:tc>
        <w:tc>
          <w:tcPr>
            <w:tcW w:w="709" w:type="dxa"/>
          </w:tcPr>
          <w:p w:rsidR="00D93EA6" w:rsidRDefault="00D93EA6">
            <w:pPr>
              <w:autoSpaceDE w:val="0"/>
              <w:spacing w:line="280" w:lineRule="atLeast"/>
              <w:ind w:firstLine="567"/>
              <w:jc w:val="both"/>
              <w:rPr>
                <w:rFonts w:ascii="Cambria" w:hAnsi="Cambria"/>
                <w:sz w:val="26"/>
                <w:szCs w:val="26"/>
              </w:rPr>
            </w:pPr>
          </w:p>
        </w:tc>
        <w:tc>
          <w:tcPr>
            <w:tcW w:w="4677" w:type="dxa"/>
          </w:tcPr>
          <w:p w:rsidR="00D93EA6" w:rsidRDefault="00D93EA6">
            <w:pPr>
              <w:autoSpaceDE w:val="0"/>
              <w:spacing w:line="280" w:lineRule="atLeast"/>
              <w:ind w:firstLine="567"/>
              <w:jc w:val="both"/>
              <w:rPr>
                <w:rFonts w:ascii="Cambria" w:hAnsi="Cambria"/>
                <w:sz w:val="26"/>
                <w:szCs w:val="26"/>
              </w:rPr>
            </w:pPr>
          </w:p>
          <w:p w:rsidR="00D93EA6" w:rsidRDefault="00D93EA6">
            <w:pPr>
              <w:autoSpaceDE w:val="0"/>
              <w:spacing w:line="280" w:lineRule="atLeast"/>
              <w:ind w:firstLine="567"/>
              <w:jc w:val="both"/>
              <w:rPr>
                <w:rFonts w:ascii="Cambria" w:hAnsi="Cambria"/>
                <w:sz w:val="26"/>
                <w:szCs w:val="26"/>
              </w:rPr>
            </w:pPr>
          </w:p>
          <w:p w:rsidR="00D93EA6" w:rsidRDefault="00D93EA6">
            <w:pPr>
              <w:autoSpaceDE w:val="0"/>
              <w:spacing w:line="280" w:lineRule="atLeast"/>
              <w:ind w:firstLine="567"/>
              <w:jc w:val="both"/>
              <w:rPr>
                <w:rFonts w:ascii="Cambria" w:hAnsi="Cambria"/>
                <w:sz w:val="26"/>
                <w:szCs w:val="26"/>
              </w:rPr>
            </w:pPr>
          </w:p>
          <w:p w:rsidR="00D93EA6" w:rsidRDefault="00D93EA6">
            <w:pPr>
              <w:autoSpaceDE w:val="0"/>
              <w:spacing w:line="280" w:lineRule="atLeast"/>
              <w:ind w:firstLine="567"/>
              <w:jc w:val="both"/>
              <w:rPr>
                <w:rFonts w:ascii="Cambria" w:hAnsi="Cambria"/>
                <w:sz w:val="26"/>
                <w:szCs w:val="26"/>
              </w:rPr>
            </w:pPr>
          </w:p>
          <w:p w:rsidR="00D93EA6" w:rsidRDefault="00D93EA6">
            <w:pPr>
              <w:autoSpaceDE w:val="0"/>
              <w:spacing w:line="280" w:lineRule="atLeast"/>
              <w:ind w:firstLine="567"/>
              <w:jc w:val="both"/>
              <w:rPr>
                <w:rFonts w:ascii="Cambria" w:hAnsi="Cambria"/>
                <w:sz w:val="26"/>
                <w:szCs w:val="26"/>
              </w:rPr>
            </w:pPr>
            <w:r>
              <w:rPr>
                <w:rFonts w:ascii="Cambria" w:hAnsi="Cambria"/>
                <w:sz w:val="26"/>
                <w:szCs w:val="26"/>
              </w:rPr>
              <w:t xml:space="preserve">______________ </w:t>
            </w:r>
          </w:p>
          <w:p w:rsidR="00D93EA6" w:rsidRDefault="00D93EA6">
            <w:pPr>
              <w:autoSpaceDE w:val="0"/>
              <w:spacing w:line="280" w:lineRule="atLeast"/>
              <w:ind w:firstLine="567"/>
              <w:jc w:val="both"/>
              <w:rPr>
                <w:rFonts w:ascii="Cambria" w:hAnsi="Cambria"/>
                <w:sz w:val="26"/>
                <w:szCs w:val="26"/>
              </w:rPr>
            </w:pPr>
          </w:p>
        </w:tc>
      </w:tr>
      <w:tr w:rsidR="00D93EA6" w:rsidTr="00D93EA6">
        <w:tc>
          <w:tcPr>
            <w:tcW w:w="5070" w:type="dxa"/>
          </w:tcPr>
          <w:p w:rsidR="00D93EA6" w:rsidRDefault="00D93EA6">
            <w:pPr>
              <w:autoSpaceDE w:val="0"/>
              <w:spacing w:line="280" w:lineRule="atLeast"/>
              <w:ind w:firstLine="567"/>
              <w:jc w:val="both"/>
              <w:rPr>
                <w:rFonts w:ascii="Cambria" w:hAnsi="Cambria"/>
                <w:sz w:val="26"/>
                <w:szCs w:val="26"/>
              </w:rPr>
            </w:pPr>
          </w:p>
        </w:tc>
        <w:tc>
          <w:tcPr>
            <w:tcW w:w="709" w:type="dxa"/>
          </w:tcPr>
          <w:p w:rsidR="00D93EA6" w:rsidRDefault="00D93EA6">
            <w:pPr>
              <w:autoSpaceDE w:val="0"/>
              <w:spacing w:line="280" w:lineRule="atLeast"/>
              <w:ind w:firstLine="567"/>
              <w:jc w:val="both"/>
              <w:rPr>
                <w:rFonts w:ascii="Cambria" w:hAnsi="Cambria"/>
                <w:sz w:val="26"/>
                <w:szCs w:val="26"/>
              </w:rPr>
            </w:pPr>
          </w:p>
        </w:tc>
        <w:tc>
          <w:tcPr>
            <w:tcW w:w="4677" w:type="dxa"/>
          </w:tcPr>
          <w:p w:rsidR="00D93EA6" w:rsidRDefault="00D93EA6">
            <w:pPr>
              <w:autoSpaceDE w:val="0"/>
              <w:spacing w:line="280" w:lineRule="atLeast"/>
              <w:ind w:firstLine="567"/>
              <w:jc w:val="both"/>
              <w:rPr>
                <w:rFonts w:ascii="Cambria" w:hAnsi="Cambria"/>
                <w:sz w:val="26"/>
                <w:szCs w:val="26"/>
              </w:rPr>
            </w:pPr>
          </w:p>
        </w:tc>
      </w:tr>
    </w:tbl>
    <w:p w:rsidR="00D93EA6" w:rsidRDefault="00D93EA6" w:rsidP="00D93EA6">
      <w:pPr>
        <w:suppressAutoHyphens w:val="0"/>
        <w:autoSpaceDE w:val="0"/>
        <w:autoSpaceDN w:val="0"/>
        <w:adjustRightInd w:val="0"/>
        <w:spacing w:line="280" w:lineRule="atLeast"/>
        <w:ind w:firstLine="567"/>
        <w:rPr>
          <w:rFonts w:ascii="Cambria" w:hAnsi="Cambria"/>
          <w:sz w:val="26"/>
          <w:szCs w:val="26"/>
        </w:rPr>
      </w:pPr>
    </w:p>
    <w:p w:rsidR="0002066B" w:rsidRDefault="0002066B">
      <w:bookmarkStart w:id="0" w:name="_GoBack"/>
      <w:bookmarkEnd w:id="0"/>
    </w:p>
    <w:sectPr w:rsidR="0002066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702C"/>
    <w:rsid w:val="0002066B"/>
    <w:rsid w:val="0005702C"/>
    <w:rsid w:val="00D93E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D5425B-D5B7-417B-AB51-2E77C775B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93EA6"/>
    <w:pPr>
      <w:suppressAutoHyphens/>
      <w:spacing w:after="0" w:line="240" w:lineRule="auto"/>
    </w:pPr>
    <w:rPr>
      <w:rFonts w:ascii="Times New Roman" w:eastAsia="Times New Roman" w:hAnsi="Times New Roman" w:cs="Times New Roman"/>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4"/>
    <w:link w:val="a5"/>
    <w:qFormat/>
    <w:rsid w:val="00D93EA6"/>
    <w:pPr>
      <w:ind w:firstLine="567"/>
      <w:jc w:val="center"/>
    </w:pPr>
    <w:rPr>
      <w:sz w:val="24"/>
    </w:rPr>
  </w:style>
  <w:style w:type="character" w:customStyle="1" w:styleId="a5">
    <w:name w:val="Заголовок Знак"/>
    <w:basedOn w:val="a0"/>
    <w:link w:val="a3"/>
    <w:rsid w:val="00D93EA6"/>
    <w:rPr>
      <w:rFonts w:ascii="Times New Roman" w:eastAsia="Times New Roman" w:hAnsi="Times New Roman" w:cs="Times New Roman"/>
      <w:sz w:val="24"/>
      <w:szCs w:val="20"/>
      <w:lang w:eastAsia="ar-SA"/>
    </w:rPr>
  </w:style>
  <w:style w:type="paragraph" w:customStyle="1" w:styleId="FR4">
    <w:name w:val="FR4"/>
    <w:rsid w:val="00D93EA6"/>
    <w:pPr>
      <w:widowControl w:val="0"/>
      <w:suppressAutoHyphens/>
      <w:spacing w:after="0" w:line="312" w:lineRule="auto"/>
      <w:ind w:firstLine="720"/>
      <w:jc w:val="both"/>
    </w:pPr>
    <w:rPr>
      <w:rFonts w:ascii="Arial" w:eastAsia="Arial" w:hAnsi="Arial" w:cs="Times New Roman"/>
      <w:sz w:val="18"/>
      <w:szCs w:val="20"/>
      <w:lang w:eastAsia="ar-SA"/>
    </w:rPr>
  </w:style>
  <w:style w:type="paragraph" w:styleId="a4">
    <w:name w:val="Subtitle"/>
    <w:basedOn w:val="a"/>
    <w:next w:val="a"/>
    <w:link w:val="a6"/>
    <w:uiPriority w:val="11"/>
    <w:qFormat/>
    <w:rsid w:val="00D93EA6"/>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6">
    <w:name w:val="Подзаголовок Знак"/>
    <w:basedOn w:val="a0"/>
    <w:link w:val="a4"/>
    <w:uiPriority w:val="11"/>
    <w:rsid w:val="00D93EA6"/>
    <w:rPr>
      <w:rFonts w:eastAsiaTheme="minorEastAsia"/>
      <w:color w:val="5A5A5A" w:themeColor="text1" w:themeTint="A5"/>
      <w:spacing w:val="15"/>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3834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gostr34102001-gostr3411"/>
    <Reference URI="#idPackageObject" Type="http://www.w3.org/2000/09/xmldsig#Object">
      <DigestMethod Algorithm="http://www.w3.org/2001/04/xmldsig-more#gostr3411"/>
      <DigestValue>CliJQqcpZn9WJteZmaPR4TobhF+Oq0Gk6CaU4nsXcyc=</DigestValue>
    </Reference>
    <Reference URI="#idOfficeObject" Type="http://www.w3.org/2000/09/xmldsig#Object">
      <DigestMethod Algorithm="http://www.w3.org/2001/04/xmldsig-more#gostr3411"/>
      <DigestValue>WluAPGAPIBUlfh6wkVvtmdaq1SNH68r5dQptzoy6qgc=</DigestValue>
    </Reference>
  </SignedInfo>
  <SignatureValue>
    hG7796AQvboTVi6pZRggxQRb+u6LEIGF0BTVvozJNtAyEdhWBvcyA3vxZU9jldKtmDTkopMx
    pmyDHswC+kXWyw==
  </SignatureValue>
  <KeyInfo>
    <X509Data>
      <X509Certificate>
          MIIK7jCCCp2gAwIBAgIRAOoZuenyQMG66BHAwP94dUcwCAYGKoUDAgIDMIIBhzEiMCAGCSqG
          SIb3DQEJARYTY2FfdGVuc29yQHRlbnNvci5ydTEYMBYGBSqFA2QBEg0xMDI3NjAwNzg3OTk0
          MRowGAYIKoUDA4EDAQESDDAwNzYwNTAxNjAzMDELMAkGA1UEBhMCUlUxMTAvBgNVBAgMKDc2
          INCv0YDQvtGB0LvQsNCy0YHQutCw0Y8g0L7QsdC70LDRgdGC0YwxHzAdBgNVBAcMFtCzLiDQ
          r9GA0L7RgdC70LDQstC70YwxNDAyBgNVBAkMK9Cc0L7RgdC60L7QstGB0LrQuNC5INC/0YDQ
          vtGB0L/QtdC60YIg0LQuMTIxMDAuBgNVBAsMJ9Cj0LTQvtGB0YLQvtCy0LXRgNGP0Y7RidC4
          0Lkg0YbQtdC90YLRgDEwMC4GA1UECgwn0J7QntCeICLQmtCe0JzQn9CQ0J3QmNCvICLQotCV
          0J3Ql9Ce0KAiMTAwLgYDVQQDDCfQntCe0J4gItCa0J7QnNCf0JDQndCY0K8gItCi0JXQndCX
          0J7QoCIwHhcNMTgwOTI1MTIzMTE0WhcNMTkwOTI1MTI0MTE0WjCCAV4xMTAvBgNVBAgMKDY0
          INCh0LDRgNCw0YLQvtCy0YHQutCw0Y8g0L7QsdC70LDRgdGC0YwxGTAXBgNVBAcMENCR0LDQ
          u9Cw0LrQvtCy0L4xCzAJBgNVBAYTAlJVMTAwLgYDVQQqDCfQodC10YDQs9C10Lkg0KHRgtCw
          0L3QuNGB0LvQsNCy0L7QstC40YcxFTATBgNVBAQMDNCc0YPRh9Cw0LXQsjE9MDsGA1UEAww0
          0JzRg9GH0LDQtdCyINCh0LXRgNCz0LXQuSDQodGC0LDQvdC40YHQu9Cw0LLQvtCy0LjRhzEf
          MB0GCSqGSIb3DQEJAgwQSU5OPTY0MzkxMjk0MzA1NjEkMCIGCSqGSIb3DQEJARYVYXJiaXRy
          YXpoLXNzbUBtYWlsLnJ1MRowGAYIKoUDA4EDAQESDDY0MzkxMjk0MzA1NjEWMBQGBSqFA2QD
          EgswNTcxMjM0MjczOTBjMBwGBiqFAwICEzASBgcqhQMCAiQABgcqhQMCAh4BA0MABEBCzGE7
          ugC7RtKsjF96kGRZQztOUJ3QN9rlwVRh3R36zy5Ks3+6caiV7mIPb876Xt8Wv9uKRLxHnEVe
          1kydGIA5o4IHBTCCBwEwDgYDVR0PAQH/BAQDAgTwMIGZBgNVHSUEgZEwgY4GByqFAwICIhkG
          ByqFAwICIhoGByqFAwICIgYGCCqFAwJAAQEBBggqhQMDgR0CDQYGKoUDA1kYBgcqhQMGJQEB
          BgYqhQMGKAEGCCqFAwYpAQEBBggqhQMGKgUFBQYIKoUDBiwBAQEGCCqFAwYtAQEBBggqhQMH
          AhUBAgYIKwYBBQUHAwIGCCsGAQUFBwMEMB0GA1UdIAQWMBQwCAYGKoUDZHEBMAgGBiqFA2Rx
          AjAhBgUqhQNkbwQYDBbQmtGA0LjQv9GC0L7Qn9GA0L4gQ1NQMIIBhQYDVR0jBIIBfDCCAXiA
          FMWUa4FkMQ/7t2CUyi7vGbYu1ZKLoYIBUqSCAU4wggFKMR4wHAYJKoZIhvcNAQkBFg9kaXRA
          bWluc3Z5YXoucnUxCzAJBgNVBAYTAlJVMRwwGgYDVQQIDBM3NyDQsy4g0JzQvtGB0LrQstCw
          MRUwEwYDVQQHDAzQnNC+0YHQutCy0LAxPzA9BgNVBAkMNjEyNTM3NSDQsy4g0JzQvtGB0LrQ
          stCwLCDRg9C7LiDQotCy0LXRgNGB0LrQsNGPLCDQtC4gNzEsMCoGA1UECgwj0JzQuNC90LrQ
          vtC80YHQstGP0LfRjCDQoNC+0YHRgdC40LgxGDAWBgUqhQNkARINMTA0NzcwMjAyNjcwMTEa
          MBgGCCqFAwOBAwEBEgwwMDc3MTA0NzQzNzUxQTA/BgNVBAMMONCT0L7Qu9C+0LLQvdC+0Lkg
          0YPQtNC+0YHRgtC+0LLQtdGA0Y/RjtGJ0LjQuSDRhtC10L3RgtGAggoy8bXZAAAAAAGEMB0G
          A1UdDgQWBBS4nXvoRREcOVL0z1Cy0YMesZ0UbjArBgNVHRAEJDAigA8yMDE4MDkyNTEyMzEx
          M1qBDzIwMTkwOTI1MTIzMTEzWjCCASIGBSqFA2RwBIIBFzCCARMMGtCa0YDQuNC/0YLQvtCf
          0YDQviBDU1AgMy45DFMi0KPQtNC+0YHRgtC+0LLQtdGA0Y/RjtGJ0LjQuSDRhtC10L3RgtGA
          ICLQmtGA0LjQv9GC0L7Qn9GA0L4g0KPQpiIg0LLQtdGA0YHQuNC4IDIuMAxP0KHQtdGA0YLQ
          uNGE0LjQutCw0YIg0YHQvtC+0YLQstC10YLRgdGC0LLQuNGPIOKEliDQodCkLzEyNC0zMDEx
          INC+0YIgMzAuMTIuMjAxNgxP0KHQtdGA0YLQuNGE0LjQutCw0YIg0YHQvtC+0YLQstC10YLR
          gdGC0LLQuNGPIOKEliDQodCkLzEyOC0yODgxINC+0YIgMTIuMDQuMjAxNjCCAUQGA1UdHwSC
          ATswggE3MEygSqBIhkZodHRwOi8vdGF4NC50ZW5zb3IucnUvdGVuc29yY2EtMjAxN19jcC9j
          ZXJ0ZW5yb2xsL3RlbnNvcmNhLTIwMTdfY3AuY3JsMC6gLKAqhihodHRwOi8vdGVuc29yLnJ1
          L2NhL3RlbnNvcmNhLTIwMTdfY3AuY3JsMDugOaA3hjVodHRwOi8vY3JsLnRlbnNvci5ydS90
          YXg0L2NhL2NybC90ZW5zb3JjYS0yMDE3X2NwLmNybDA8oDqgOIY2aHR0cDovL2NybDIudGVu
          c29yLnJ1L3RheDQvY2EvY3JsL3RlbnNvcmNhLTIwMTdfY3AuY3JsMDygOqA4hjZodHRwOi8v
          Y3JsMy50ZW5zb3IucnUvdGF4NC9jYS9jcmwvdGVuc29yY2EtMjAxN19jcC5jcmwwggHMBggr
          BgEFBQcBAQSCAb4wggG6MEAGCCsGAQUFBzABhjRodHRwOi8vdGF4NC50ZW5zb3IucnUvb2Nz
          cC10ZW5zb3JjYS0yMDE3X2NwL29jc3Auc3JmMFIGCCsGAQUFBzAChkZodHRwOi8vdGF4NC50
          ZW5zb3IucnUvdGVuc29yY2EtMjAxN19jcC9jZXJ0ZW5yb2xsL3RlbnNvcmNhLTIwMTdfY3Au
          Y3J0MDQGCCsGAQUFBzAChihodHRwOi8vdGVuc29yLnJ1L2NhL3RlbnNvcmNhLTIwMTdfY3Au
          Y3J0MD0GCCsGAQUFBzAChjFodHRwOi8vY3JsLnRlbnNvci5ydS90YXg0L2NhL3RlbnNvcmNh
          LTIwMTdfY3AuY3J0MD4GCCsGAQUFBzAChjJodHRwOi8vY3JsMi50ZW5zb3IucnUvdGF4NC9j
          YS90ZW5zb3JjYS0yMDE3X2NwLmNydDA+BggrBgEFBQcwAoYyaHR0cDovL2NybDMudGVuc29y
          LnJ1L3RheDQvY2EvdGVuc29yY2EtMjAxN19jcC5jcnQwLQYIKwYBBQUHMAKGIWh0dHA6Ly90
          YXg0LnRlbnNvci5ydS90c3AvdHNwLnNyZjAIBgYqhQMCAgMDQQCAdU/pDXP+fM7C4M2SlgZX
          W5ENFee5BQtsB0sZKq6CdRW+0j4iVmybFbsQ1tcjrx3KSYQw6Xc6EP2tx6XQ6V0r
        </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3"/>
            <mdssi:RelationshipReference SourceId="rId2"/>
            <mdssi:RelationshipReference SourceId="rId1"/>
            <mdssi:RelationshipReference SourceId="rId5"/>
            <mdssi:RelationshipReference SourceId="rId4"/>
          </Transform>
          <Transform Algorithm="http://www.w3.org/TR/2001/REC-xml-c14n-20010315"/>
        </Transforms>
        <DigestMethod Algorithm="http://www.w3.org/2000/09/xmldsig#sha1"/>
        <DigestValue>zAGOXkhww/vsV8M3Agd0/+AHFYw=</DigestValue>
      </Reference>
      <Reference URI="/word/document.xml?ContentType=application/vnd.openxmlformats-officedocument.wordprocessingml.document.main+xml">
        <DigestMethod Algorithm="http://www.w3.org/2000/09/xmldsig#sha1"/>
        <DigestValue>kvIo1o1CbuNnz+3lpSR++MvBnDM=</DigestValue>
      </Reference>
      <Reference URI="/word/fontTable.xml?ContentType=application/vnd.openxmlformats-officedocument.wordprocessingml.fontTable+xml">
        <DigestMethod Algorithm="http://www.w3.org/2000/09/xmldsig#sha1"/>
        <DigestValue>D9IqFdTz05EQo7hPsDAJgDiBRGA=</DigestValue>
      </Reference>
      <Reference URI="/word/settings.xml?ContentType=application/vnd.openxmlformats-officedocument.wordprocessingml.settings+xml">
        <DigestMethod Algorithm="http://www.w3.org/2000/09/xmldsig#sha1"/>
        <DigestValue>9HYBTX3uCrYgWhe8gGfFgV2SJIQ=</DigestValue>
      </Reference>
      <Reference URI="/word/styles.xml?ContentType=application/vnd.openxmlformats-officedocument.wordprocessingml.styles+xml">
        <DigestMethod Algorithm="http://www.w3.org/2000/09/xmldsig#sha1"/>
        <DigestValue>MY8HgMpvLEfpfUiqBTkrMNwOEqI=</DigestValue>
      </Reference>
      <Reference URI="/word/theme/theme1.xml?ContentType=application/vnd.openxmlformats-officedocument.theme+xml">
        <DigestMethod Algorithm="http://www.w3.org/2000/09/xmldsig#sha1"/>
        <DigestValue>Q05P+QLuRDbOFgtorIq3rJbYGhk=</DigestValue>
      </Reference>
      <Reference URI="/word/webSettings.xml?ContentType=application/vnd.openxmlformats-officedocument.wordprocessingml.webSettings+xml">
        <DigestMethod Algorithm="http://www.w3.org/2000/09/xmldsig#sha1"/>
        <DigestValue>rlxih3N6r5kwB5vImXEhFYhoCIA=</DigestValue>
      </Reference>
    </Manifest>
    <SignatureProperties>
      <SignatureProperty Id="idSignatureTime" Target="#idPackageSignature">
        <mdssi:SignatureTime>
          <mdssi:Format>YYYY-MM-DDThh:mm:ssTZD</mdssi:Format>
          <mdssi:Value>2018-12-17T11:00:13Z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Подпись</SignatureComments>
          <WindowsVersion>6.2</WindowsVersion>
          <OfficeVersion>12.0</OfficeVersion>
          <ApplicationVersion>12.0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ManifestHashAlgorithm>http://www.w3.org/2000/09/xmldsig#sha1</ManifestHashAlgorithm>
          <SignatureType>1</SignatureType>
        </SignatureInfoV1>
      </SignatureProperty>
    </SignatureProperties>
  </Object>
</Signature>
</file>

<file path=docProps/app.xml><?xml version="1.0" encoding="utf-8"?>
<Properties xmlns="http://schemas.openxmlformats.org/officeDocument/2006/extended-properties" xmlns:vt="http://schemas.openxmlformats.org/officeDocument/2006/docPropsVTypes">
  <Template>Normal</Template>
  <TotalTime>0</TotalTime>
  <Pages>1</Pages>
  <Words>1643</Words>
  <Characters>9371</Characters>
  <Application>Microsoft Office Word</Application>
  <DocSecurity>0</DocSecurity>
  <Lines>78</Lines>
  <Paragraphs>21</Paragraphs>
  <ScaleCrop>false</ScaleCrop>
  <Company/>
  <LinksUpToDate>false</LinksUpToDate>
  <CharactersWithSpaces>10993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2018-12-17T09:08:00Z</dcterms:created>
  <dcterms:modified xsi:type="dcterms:W3CDTF">2018-12-17T09:08:00Z</dcterms:modified>
</cp:coreProperties>
</file>