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1D7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11D7" w:rsidRDefault="00BA11D7" w:rsidP="00ED7965">
      <w:pPr>
        <w:ind w:left="142"/>
        <w:rPr>
          <w:rFonts w:ascii="Times New Roman" w:hAnsi="Times New Roman"/>
        </w:rPr>
      </w:pPr>
    </w:p>
    <w:p w:rsidR="00BA11D7" w:rsidRDefault="00BA11D7" w:rsidP="00ED7965">
      <w:pPr>
        <w:ind w:left="142"/>
        <w:rPr>
          <w:rFonts w:ascii="Times New Roman" w:hAnsi="Times New Roman"/>
        </w:rPr>
      </w:pPr>
    </w:p>
    <w:p w:rsidR="00BA11D7" w:rsidRDefault="00BA11D7" w:rsidP="00ED7965">
      <w:pPr>
        <w:ind w:left="142"/>
        <w:rPr>
          <w:rFonts w:ascii="Times New Roman" w:hAnsi="Times New Roman"/>
        </w:rPr>
      </w:pPr>
    </w:p>
    <w:p w:rsidR="00BA11D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A11D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A11D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="00BA11D7" w:rsidRDefault="00BA11D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A11D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№СТП-2752/1</w:t>
      </w:r>
    </w:p>
    <w:p w:rsidR="00BA11D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A11D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A11D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Вильчинская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Татьяна Александровна</w:t>
      </w:r>
    </w:p>
    <w:p w:rsidR="00BA11D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A11D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2018-04-26 08:00:00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A11D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2018-05-07 11:00:00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A11D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A11D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A11D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A11D7" w:rsidRDefault="00BA11D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A11D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A11D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A11D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A11D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D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D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населенных пунктов, разрешенное использование: для ведения личного подсобного хозяйства. Ленинградская область, Приозерский район, Запорожское сельское поселение,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Удальцово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участок №7, площадью 1500 кв.м., начальная цена 969300.00</w:t>
            </w:r>
          </w:p>
        </w:tc>
      </w:tr>
    </w:tbl>
    <w:p w:rsidR="00BA11D7" w:rsidRDefault="00BA11D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A11D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BA11D7" w:rsidTr="00615DC1">
        <w:tc>
          <w:tcPr>
            <w:tcW w:w="3402" w:type="dxa"/>
          </w:tcPr>
          <w:p w:rsidR="00BA11D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BA11D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A11D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A11D7" w:rsidTr="00615DC1">
        <w:tc>
          <w:tcPr>
            <w:tcW w:w="3402" w:type="dxa"/>
          </w:tcPr>
          <w:p w:rsidR="00BA2C9A" w:rsidRDefault="00BA2C9A" w:rsidP="00BA2C9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02.05.2018 </w:t>
            </w:r>
          </w:p>
          <w:p w:rsidR="00BA11D7" w:rsidRDefault="00BA2C9A" w:rsidP="00BA2C9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06.05.2018</w:t>
            </w:r>
          </w:p>
        </w:tc>
        <w:tc>
          <w:tcPr>
            <w:tcW w:w="3969" w:type="dxa"/>
          </w:tcPr>
          <w:p w:rsidR="00BA11D7" w:rsidRPr="00BA2C9A" w:rsidRDefault="00BA2C9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C9A">
              <w:rPr>
                <w:rFonts w:ascii="Times New Roman" w:hAnsi="Times New Roman"/>
                <w:sz w:val="24"/>
                <w:szCs w:val="24"/>
              </w:rPr>
              <w:t>872370.00</w:t>
            </w:r>
          </w:p>
        </w:tc>
        <w:tc>
          <w:tcPr>
            <w:tcW w:w="2410" w:type="dxa"/>
          </w:tcPr>
          <w:p w:rsidR="00BA11D7" w:rsidRPr="00BA2C9A" w:rsidRDefault="00BA2C9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2C9A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BA2C9A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BA2C9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BA11D7" w:rsidRDefault="00BA11D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A11D7" w:rsidRDefault="00BA2C9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A11D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A11D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Исламов Тимур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Камилович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192239, г. Санкт-Петербург, Фрунзенский р-н, ул. Димитрова, д. 2, кв. 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997BCA" w:rsidP="00BA2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2018-05-04 11:27:02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872370.00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A11D7" w:rsidRDefault="00BA11D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A2C9A" w:rsidRDefault="00BA2C9A" w:rsidP="00BA2C9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>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A11D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A11D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Исламов Тимур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192239, г. Санкт-Петербург, Фрунзенский р-н, ул. Димитрова, д. 2, кв. 55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2018-05-04 11:27:02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1D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872370.00</w:t>
            </w:r>
          </w:p>
        </w:tc>
      </w:tr>
    </w:tbl>
    <w:p w:rsidR="00BA11D7" w:rsidRDefault="00BA11D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A11D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proofErr w:type="spellStart"/>
      <w:r>
        <w:rPr>
          <w:b/>
        </w:rPr>
        <w:t>Вильчинская</w:t>
      </w:r>
      <w:proofErr w:type="spellEnd"/>
      <w:proofErr w:type="gramEnd"/>
      <w:r>
        <w:rPr>
          <w:b/>
        </w:rPr>
        <w:t xml:space="preserve"> Татьяна Александровна</w:t>
      </w:r>
      <w:r>
        <w:t xml:space="preserve"> Лот №1 посредством публичного предложения, прием заявок прекращается.</w:t>
      </w:r>
    </w:p>
    <w:p w:rsidR="00BA11D7" w:rsidRDefault="00BA11D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A11D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C24" w:rsidRDefault="009A0C24" w:rsidP="00ED7965">
      <w:pPr>
        <w:spacing w:after="0" w:line="240" w:lineRule="auto"/>
      </w:pPr>
      <w:r>
        <w:separator/>
      </w:r>
    </w:p>
  </w:endnote>
  <w:endnote w:type="continuationSeparator" w:id="0">
    <w:p w:rsidR="009A0C24" w:rsidRDefault="009A0C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1D7" w:rsidRDefault="00BA11D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1D7" w:rsidRDefault="00BA11D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1D7" w:rsidRDefault="00BA11D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C24" w:rsidRDefault="009A0C24" w:rsidP="00ED7965">
      <w:pPr>
        <w:spacing w:after="0" w:line="240" w:lineRule="auto"/>
      </w:pPr>
      <w:r>
        <w:separator/>
      </w:r>
    </w:p>
  </w:footnote>
  <w:footnote w:type="continuationSeparator" w:id="0">
    <w:p w:rsidR="009A0C24" w:rsidRDefault="009A0C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1D7" w:rsidRDefault="009A0C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1D7" w:rsidRDefault="009A0C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1D7" w:rsidRDefault="009A0C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08FB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17A6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0C24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11D7"/>
    <w:rsid w:val="00BA2C9A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B158ED5-3444-4D78-8455-1F3951ED3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2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VHHSiTo0xlUhWJq8K5CQhm+fjSfVYJ+OIOmBDEmtolM=</DigestValue>
    </Reference>
    <Reference Type="http://www.w3.org/2000/09/xmldsig#Object" URI="#idOfficeObject">
      <DigestMethod Algorithm="urn:ietf:params:xml:ns:cpxmlsec:algorithms:gostr3411"/>
      <DigestValue>ACSjcDtSMCipGvwxFusHXbu51p+Y1fLUMMEgCdS2K3A=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3OCCzAEhXXrwDrkKhoMpSGH3dxouuj0Wfz0EHevNvbY=</DigestValue>
    </Reference>
  </SignedInfo>
  <SignatureValue>+du7psNMlhFX1aQyl3q6b77UUqPzlKgX7ylJE2goncAPZgmDAmLLjWXMQJnBeiat
C9CG8uLtAu9VdgYKUcj3pw==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lLZOl32tZES3aOsnf5ESY+bxwT4=</DigestValue>
      </Reference>
      <Reference URI="/word/endnotes.xml?ContentType=application/vnd.openxmlformats-officedocument.wordprocessingml.endnotes+xml">
        <DigestMethod Algorithm="http://www.w3.org/2000/09/xmldsig#sha1"/>
        <DigestValue>WE+51PdKS6lR9c0SQOU/uK0/OGw=</DigestValue>
      </Reference>
      <Reference URI="/word/fontTable.xml?ContentType=application/vnd.openxmlformats-officedocument.wordprocessingml.fontTable+xml">
        <DigestMethod Algorithm="http://www.w3.org/2000/09/xmldsig#sha1"/>
        <DigestValue>rOxfyZ6idifsktbZF4YyEgyzODI=</DigestValue>
      </Reference>
      <Reference URI="/word/footer1.xml?ContentType=application/vnd.openxmlformats-officedocument.wordprocessingml.footer+xml">
        <DigestMethod Algorithm="http://www.w3.org/2000/09/xmldsig#sha1"/>
        <DigestValue>pvJLzIbeheGIs3Aa0J8ZVftzdXE=</DigestValue>
      </Reference>
      <Reference URI="/word/footer2.xml?ContentType=application/vnd.openxmlformats-officedocument.wordprocessingml.footer+xml">
        <DigestMethod Algorithm="http://www.w3.org/2000/09/xmldsig#sha1"/>
        <DigestValue>pvJLzIbeheGIs3Aa0J8ZVftzdXE=</DigestValue>
      </Reference>
      <Reference URI="/word/footer3.xml?ContentType=application/vnd.openxmlformats-officedocument.wordprocessingml.footer+xml">
        <DigestMethod Algorithm="http://www.w3.org/2000/09/xmldsig#sha1"/>
        <DigestValue>pvJLzIbeheGIs3Aa0J8ZVftzdXE=</DigestValue>
      </Reference>
      <Reference URI="/word/footnotes.xml?ContentType=application/vnd.openxmlformats-officedocument.wordprocessingml.footnotes+xml">
        <DigestMethod Algorithm="http://www.w3.org/2000/09/xmldsig#sha1"/>
        <DigestValue>wkk5U1Rw6dBIKzPxy5VPaAaCN+o=</DigestValue>
      </Reference>
      <Reference URI="/word/header1.xml?ContentType=application/vnd.openxmlformats-officedocument.wordprocessingml.header+xml">
        <DigestMethod Algorithm="http://www.w3.org/2000/09/xmldsig#sha1"/>
        <DigestValue>8KZJi9RJXOnf67DAD6LPlu4/ugg=</DigestValue>
      </Reference>
      <Reference URI="/word/header2.xml?ContentType=application/vnd.openxmlformats-officedocument.wordprocessingml.header+xml">
        <DigestMethod Algorithm="http://www.w3.org/2000/09/xmldsig#sha1"/>
        <DigestValue>bk7S4Se1PrLc5wCxvINah3ddytc=</DigestValue>
      </Reference>
      <Reference URI="/word/header3.xml?ContentType=application/vnd.openxmlformats-officedocument.wordprocessingml.header+xml">
        <DigestMethod Algorithm="http://www.w3.org/2000/09/xmldsig#sha1"/>
        <DigestValue>8LhWqKibivn7aIDIZLKNelzUGh8=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qrOqnijQpVbfE+0yX/bCEUQIGwY=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MVvsT2KeAzW4yL1QLkTkpNdDkyM=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2018-05-07T12:32:47Z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16.0.9226/14</OfficeVersion>
          <ApplicationVersion>16.0.9226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2018-05-07T12:32:47Z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769E1-C877-43F7-AE54-79259193C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Антон</cp:lastModifiedBy>
  <cp:revision>2</cp:revision>
  <dcterms:created xsi:type="dcterms:W3CDTF">2018-05-07T12:31:00Z</dcterms:created>
  <dcterms:modified xsi:type="dcterms:W3CDTF">2018-05-07T12:31:00Z</dcterms:modified>
</cp:coreProperties>
</file>