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D5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6D5E" w:rsidRDefault="00DC6D5E" w:rsidP="00ED7965">
      <w:pPr>
        <w:ind w:left="142"/>
      </w:pPr>
    </w:p>
    <w:p w:rsidR="00DC6D5E" w:rsidRDefault="00DC6D5E" w:rsidP="00ED7965">
      <w:pPr>
        <w:ind w:left="142"/>
      </w:pPr>
    </w:p>
    <w:p w:rsidR="00DC6D5E" w:rsidRDefault="00DC6D5E" w:rsidP="00ED7965">
      <w:pPr>
        <w:ind w:left="142"/>
      </w:pPr>
    </w:p>
    <w:p w:rsidR="00DC6D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6D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6D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DC6D5E" w:rsidRDefault="00DC6D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6D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№СТП-2790/1</w:t>
      </w:r>
    </w:p>
    <w:p w:rsidR="00DC6D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6D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6D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6D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Ахимова  Элеонора  Юрьевна</w:t>
      </w:r>
    </w:p>
    <w:p w:rsidR="00DC6D5E" w:rsidRDefault="00DC6D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6D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2018-05-30 01:00:00 (время московское)</w:t>
      </w:r>
    </w:p>
    <w:p w:rsidR="00DC6D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6D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6D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6D5E" w:rsidRDefault="00DC6D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6D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6D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6D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6D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жилой дом, общей площадью 155,5 кв.м., адрес объекта: Сахалинская область, Анивский р-н, с Троицкое, ул. Сиреневая 28, кадастровый номер: 65:05:0000042:263; -Земельный участок, общей площадью 1175 кв. м , расположенный по адресу:  Сахалинская область, Анивский р-н, с Троицкое, ул. Сиреневая 28, уч. №44 кадастровый номер 65:05: 0000039:333, начальная цена 9000000.00</w:t>
            </w:r>
          </w:p>
        </w:tc>
      </w:tr>
    </w:tbl>
    <w:p w:rsidR="00DC6D5E" w:rsidRDefault="00DC6D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6D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6D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6D5E" w:rsidRDefault="00DC6D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6D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6D5E" w:rsidRDefault="00DC6D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6D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ИП Ахимова  Элеонора 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6D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DC6D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DC6D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DC6D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B7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B7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D5E" w:rsidRDefault="00B7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2E39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6D5E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88EA5C-96B4-451B-9E4F-7F66628B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GBjqil0GmfpIKQhOB3nERpL8bkDiow7AbtA5xai5LYg=</DigestValue>
    </Reference>
    <Reference Type="http://www.w3.org/2000/09/xmldsig#Object" URI="#idOfficeObject">
      <DigestMethod Algorithm="urn:ietf:params:xml:ns:cpxmlsec:algorithms:gostr3411"/>
      <DigestValue>g8tdznlPGU8giHT5/GODGl7n5KbrnJKtODwr+nDpp5k=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cp7yj1SOUIEimTKbyp1VMNsd36PA8qgwukpSvJk2h0E=</DigestValue>
    </Reference>
  </SignedInfo>
  <SignatureValue>1krHnK4QbmytqcqX5sHolzPvP3gnLXNhuAEp+o3B169Y1/Cu+N4mSxmhgInJ6/Uy
xV1dWXjNNqBxwDIe8XSoSA==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+JjXqBse2maNeVTtDVptvUuUdRc=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Hi6Snfst1Z8OAKZC3vKJdvxrlxU=</DigestValue>
      </Reference>
      <Reference URI="/word/footer2.xml?ContentType=application/vnd.openxmlformats-officedocument.wordprocessingml.footer+xml">
        <DigestMethod Algorithm="http://www.w3.org/2000/09/xmldsig#sha1"/>
        <DigestValue>Hi6Snfst1Z8OAKZC3vKJdvxrlxU=</DigestValue>
      </Reference>
      <Reference URI="/word/footer3.xml?ContentType=application/vnd.openxmlformats-officedocument.wordprocessingml.footer+xml">
        <DigestMethod Algorithm="http://www.w3.org/2000/09/xmldsig#sha1"/>
        <DigestValue>Hi6Snfst1Z8OAKZC3vKJdvxrlxU=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dHeA6oM9TPBOmptNsmRaHAwRW8g=</DigestValue>
      </Reference>
      <Reference URI="/word/header2.xml?ContentType=application/vnd.openxmlformats-officedocument.wordprocessingml.header+xml">
        <DigestMethod Algorithm="http://www.w3.org/2000/09/xmldsig#sha1"/>
        <DigestValue>1m54tbEuBVD2sc2rDPycT0bk/Ss=</DigestValue>
      </Reference>
      <Reference URI="/word/header3.xml?ContentType=application/vnd.openxmlformats-officedocument.wordprocessingml.header+xml">
        <DigestMethod Algorithm="http://www.w3.org/2000/09/xmldsig#sha1"/>
        <DigestValue>kOhY4c4Tb+VO8Hb14J/R1XJNN8s=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Ko0Rat43M2SlZoCaXKy2bA3SOFw=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2018-05-30T21:56:05Z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ииииииииииииии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2018-05-30T21:56:05Z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ииииииииииииии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F6863-0042-439D-BF6F-039687B6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2018-05-30T21:55:00Z</dcterms:created>
  <dcterms:modified xsi:type="dcterms:W3CDTF">2018-05-30T21:55:00Z</dcterms:modified>
</cp:coreProperties>
</file>