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5BB6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35BB6" w:rsidRDefault="00B35BB6" w:rsidP="00ED7965">
      <w:pPr>
        <w:ind w:left="142"/>
        <w:rPr>
          <w:rFonts w:ascii="Times New Roman" w:hAnsi="Times New Roman"/>
        </w:rPr>
      </w:pPr>
    </w:p>
    <w:p w:rsidR="00B35BB6" w:rsidRDefault="00B35BB6" w:rsidP="00ED7965">
      <w:pPr>
        <w:ind w:left="142"/>
        <w:rPr>
          <w:rFonts w:ascii="Times New Roman" w:hAnsi="Times New Roman"/>
        </w:rPr>
      </w:pPr>
    </w:p>
    <w:p w:rsidR="00B35BB6" w:rsidRDefault="00B35BB6" w:rsidP="00ED7965">
      <w:pPr>
        <w:ind w:left="142"/>
        <w:rPr>
          <w:rFonts w:ascii="Times New Roman" w:hAnsi="Times New Roman"/>
        </w:rPr>
      </w:pPr>
    </w:p>
    <w:p w:rsidR="00B35BB6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35BB6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35BB6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B35BB6" w:rsidRDefault="00B35BB6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35BB6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№СТП-2824/3</w:t>
      </w:r>
    </w:p>
    <w:p w:rsidR="00B35BB6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B35BB6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B35BB6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Государственно</w:t>
      </w:r>
      <w:r w:rsidR="001F396D" w:rsidRPr="001F396D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1F396D" w:rsidRPr="001F396D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1F396D" w:rsidRPr="001F396D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Свердловской области «Совхоз «</w:t>
      </w:r>
      <w:proofErr w:type="spellStart"/>
      <w:r>
        <w:rPr>
          <w:rFonts w:ascii="Times New Roman" w:hAnsi="Times New Roman"/>
          <w:b/>
          <w:sz w:val="26"/>
          <w:szCs w:val="26"/>
        </w:rPr>
        <w:t>Верхнесалдинский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» </w:t>
      </w:r>
    </w:p>
    <w:p w:rsidR="00B35BB6" w:rsidRDefault="00B35BB6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B35BB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2018-05-14 00:00:00 (время московское)</w:t>
      </w:r>
    </w:p>
    <w:p w:rsidR="00B35BB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2018-05-31 23:59:00 (время московское)</w:t>
      </w:r>
    </w:p>
    <w:p w:rsidR="00B35BB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35BB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35BB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B35BB6" w:rsidRDefault="00B35BB6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B35BB6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35BB6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35BB6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B35BB6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BB6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BB6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Коровник №3,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№66:08:0000000:2147; оборудование коровника №3 в (т.ч. навозный транспортер ТСН-2шт.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олокопровод, стойловое оборудование с поилками, танк охладитель молока); гараж Никитино,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№66:08:0000000:2137; овощехранилище,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№66:08:0000000:2144; подстанция КТП д. Никитино; телятник на 250 мест,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№66:08:0000000:2148;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станок токарный, инв.№2010037; сверлильный станок 2Н135, инв.№011С; станок сверлильный, инв.№016С; станок сверлильный, инв.№ 017С; молот кузнечный, инв.№018С; таль электрическая, инв.№1040475;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кормодробилка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инв.№104735; трактор Т-25, заводской № 571855; трактор Т-25, заводской № 505659; экскаватор ЭО-2621, ПСМ АВ №061812, выдан 20.05.2002 г., косилка КСП-2,1, инв.№1040620; косилка КРН-2,1, инв.№1040623;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прессподборщик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ПРФ-180, инв.№1041002;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прессподборщик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инв.№1040252; станок токарный 1А616, инв.№014С; плуг 3-х корпусный, инв.№1050042; плуг 3-х корпусный, инв.№1050043; трактор МТЗ-80, ПСМ АВ № 06181; трактор МТЗ-80, ПСМ ВЕ №633158; трактор МТЗ-82, ПСМ АА №338414; трактор Т-25,</w:t>
            </w:r>
            <w:r w:rsidR="002059D2">
              <w:rPr>
                <w:rFonts w:ascii="Times New Roman" w:hAnsi="Times New Roman"/>
                <w:sz w:val="24"/>
                <w:szCs w:val="24"/>
              </w:rPr>
              <w:t xml:space="preserve"> заводской № 439858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7339960.00</w:t>
            </w:r>
          </w:p>
        </w:tc>
      </w:tr>
    </w:tbl>
    <w:p w:rsidR="00B35BB6" w:rsidRDefault="00B35BB6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B35BB6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Участники торгов по продаже имущества должника отсутствуют.</w:t>
      </w:r>
    </w:p>
    <w:p w:rsidR="00B35BB6" w:rsidRDefault="00B35BB6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B35BB6" w:rsidRDefault="00F247E8" w:rsidP="002059D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должника, представленные участниками торгов:</w:t>
      </w:r>
    </w:p>
    <w:p w:rsidR="00B35BB6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B35BB6" w:rsidRDefault="00B35BB6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35BB6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B35BB6" w:rsidRPr="001F396D" w:rsidRDefault="00B35BB6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  <w:lang w:val="en-US"/>
        </w:rPr>
      </w:pPr>
    </w:p>
    <w:p w:rsidR="00B35BB6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Государственно</w:t>
      </w:r>
      <w:r w:rsidR="001F396D" w:rsidRPr="001F396D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1F396D" w:rsidRPr="001F396D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1F396D" w:rsidRPr="001F396D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Свердловской области «Совхоз «</w:t>
      </w:r>
      <w:proofErr w:type="spellStart"/>
      <w:r>
        <w:rPr>
          <w:rFonts w:ascii="Times New Roman" w:hAnsi="Times New Roman"/>
          <w:b/>
          <w:sz w:val="24"/>
          <w:szCs w:val="24"/>
        </w:rPr>
        <w:t>Верхнесалдинский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» 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по лоту №3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B35BB6" w:rsidRDefault="00B35BB6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B35BB6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6895" w:rsidRDefault="00396895" w:rsidP="00ED7965">
      <w:pPr>
        <w:spacing w:after="0" w:line="240" w:lineRule="auto"/>
      </w:pPr>
      <w:r>
        <w:separator/>
      </w:r>
    </w:p>
  </w:endnote>
  <w:endnote w:type="continuationSeparator" w:id="0">
    <w:p w:rsidR="00396895" w:rsidRDefault="0039689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BB6" w:rsidRDefault="00B35BB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BB6" w:rsidRDefault="00B35BB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BB6" w:rsidRDefault="00B35BB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6895" w:rsidRDefault="00396895" w:rsidP="00ED7965">
      <w:pPr>
        <w:spacing w:after="0" w:line="240" w:lineRule="auto"/>
      </w:pPr>
      <w:r>
        <w:separator/>
      </w:r>
    </w:p>
  </w:footnote>
  <w:footnote w:type="continuationSeparator" w:id="0">
    <w:p w:rsidR="00396895" w:rsidRDefault="0039689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BB6" w:rsidRDefault="001F396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BB6" w:rsidRDefault="001F396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BB6" w:rsidRDefault="001F396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1F396D"/>
    <w:rsid w:val="002059D2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96895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35BB6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ra+HSrsHQbFrletaGLC92KBeqX21S6ATRwBk5I6E9gQ=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/rx3lgaFmy4IzMpJKx4xmbl+EIMaYByggfhnS9+kCgw=</DigestValue>
    </Reference>
  </SignedInfo>
  <SignatureValue>Bz47oI6lAr0qrbuCnI0yXT9UGPJCTcm79LLnyz2SStkb00ekGTAcMDaTWS5/CLAC
Tb0au0c8bE0Dt4JazyT9OA==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Fj6cnDzggYV05tXU91Ib8SzWhyQ=</DigestValue>
      </Reference>
      <Reference URI="/word/endnotes.xml?ContentType=application/vnd.openxmlformats-officedocument.wordprocessingml.endnotes+xml">
        <DigestMethod Algorithm="http://www.w3.org/2000/09/xmldsig#sha1"/>
        <DigestValue>el5ccTpIowrTbftZi1QZUVjWd9c=</DigestValue>
      </Reference>
      <Reference URI="/word/fontTable.xml?ContentType=application/vnd.openxmlformats-officedocument.wordprocessingml.fontTable+xml">
        <DigestMethod Algorithm="http://www.w3.org/2000/09/xmldsig#sha1"/>
        <DigestValue>ksOMeKeMZzCsPD0+hyPLsEC6LQA=</DigestValue>
      </Reference>
      <Reference URI="/word/footer1.xml?ContentType=application/vnd.openxmlformats-officedocument.wordprocessingml.footer+xml">
        <DigestMethod Algorithm="http://www.w3.org/2000/09/xmldsig#sha1"/>
        <DigestValue>uYGM+GaOP8IvxoU4jMS1KkTQJvc=</DigestValue>
      </Reference>
      <Reference URI="/word/footer2.xml?ContentType=application/vnd.openxmlformats-officedocument.wordprocessingml.footer+xml">
        <DigestMethod Algorithm="http://www.w3.org/2000/09/xmldsig#sha1"/>
        <DigestValue>uYGM+GaOP8IvxoU4jMS1KkTQJvc=</DigestValue>
      </Reference>
      <Reference URI="/word/footer3.xml?ContentType=application/vnd.openxmlformats-officedocument.wordprocessingml.footer+xml">
        <DigestMethod Algorithm="http://www.w3.org/2000/09/xmldsig#sha1"/>
        <DigestValue>uYGM+GaOP8IvxoU4jMS1KkTQJvc=</DigestValue>
      </Reference>
      <Reference URI="/word/footnotes.xml?ContentType=application/vnd.openxmlformats-officedocument.wordprocessingml.footnotes+xml">
        <DigestMethod Algorithm="http://www.w3.org/2000/09/xmldsig#sha1"/>
        <DigestValue>/N7CWIwdOnt9afDNIOdnc+qLwCI=</DigestValue>
      </Reference>
      <Reference URI="/word/header1.xml?ContentType=application/vnd.openxmlformats-officedocument.wordprocessingml.header+xml">
        <DigestMethod Algorithm="http://www.w3.org/2000/09/xmldsig#sha1"/>
        <DigestValue>jVnpLThxXTYaNFj5wVCiAS3dse4=</DigestValue>
      </Reference>
      <Reference URI="/word/header2.xml?ContentType=application/vnd.openxmlformats-officedocument.wordprocessingml.header+xml">
        <DigestMethod Algorithm="http://www.w3.org/2000/09/xmldsig#sha1"/>
        <DigestValue>dNAR4nmz7q+X8zzpGMCFWaLJN9Y=</DigestValue>
      </Reference>
      <Reference URI="/word/header3.xml?ContentType=application/vnd.openxmlformats-officedocument.wordprocessingml.header+xml">
        <DigestMethod Algorithm="http://www.w3.org/2000/09/xmldsig#sha1"/>
        <DigestValue>hRznTP4r7+JGKfZtOw+YFmQwjZ4=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rSPqSyRHPg9WbZ7h2ba0yCtd0rY=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2018-06-04T13:04:48Z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2018-06-04T13:04:48Z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A2677C-58C2-452C-86E5-5803B3EB76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348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10</cp:revision>
  <dcterms:created xsi:type="dcterms:W3CDTF">2017-09-29T05:35:00Z</dcterms:created>
  <dcterms:modified xsi:type="dcterms:W3CDTF">2018-06-04T13:04:00Z</dcterms:modified>
</cp:coreProperties>
</file>